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X="-299" w:tblpY="-143"/>
        <w:tblW w:w="53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84"/>
        <w:gridCol w:w="1660"/>
        <w:gridCol w:w="968"/>
        <w:gridCol w:w="966"/>
        <w:gridCol w:w="205"/>
        <w:gridCol w:w="904"/>
        <w:gridCol w:w="1203"/>
        <w:gridCol w:w="1692"/>
      </w:tblGrid>
      <w:tr w:rsidR="00AA53D1" w:rsidRPr="00062415" w14:paraId="785BF6F5" w14:textId="77777777" w:rsidTr="00BB5C45">
        <w:trPr>
          <w:trHeight w:val="272"/>
        </w:trPr>
        <w:tc>
          <w:tcPr>
            <w:tcW w:w="1116" w:type="pct"/>
            <w:shd w:val="clear" w:color="auto" w:fill="D9D9D9"/>
            <w:vAlign w:val="center"/>
          </w:tcPr>
          <w:p w14:paraId="5678A62C" w14:textId="77777777" w:rsidR="00AA53D1" w:rsidRPr="0046728A" w:rsidRDefault="00AA53D1" w:rsidP="00C404C9">
            <w:pPr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PROJE NO:</w:t>
            </w:r>
          </w:p>
        </w:tc>
        <w:tc>
          <w:tcPr>
            <w:tcW w:w="848" w:type="pct"/>
            <w:shd w:val="clear" w:color="auto" w:fill="auto"/>
            <w:vAlign w:val="center"/>
          </w:tcPr>
          <w:p w14:paraId="6D8BCD4F" w14:textId="2D078257" w:rsidR="00AA53D1" w:rsidRPr="00BB5C45" w:rsidRDefault="00860E03" w:rsidP="00C404C9">
            <w:pPr>
              <w:rPr>
                <w:bCs/>
                <w:color w:val="000000"/>
                <w:sz w:val="20"/>
              </w:rPr>
            </w:pPr>
            <w:r w:rsidRPr="00860E03">
              <w:rPr>
                <w:bCs/>
                <w:color w:val="000000"/>
                <w:sz w:val="20"/>
              </w:rPr>
              <w:t>KÜN.2023-BAGP-027</w:t>
            </w:r>
          </w:p>
        </w:tc>
        <w:tc>
          <w:tcPr>
            <w:tcW w:w="989" w:type="pct"/>
            <w:gridSpan w:val="2"/>
            <w:shd w:val="clear" w:color="auto" w:fill="D9D9D9"/>
            <w:vAlign w:val="center"/>
          </w:tcPr>
          <w:p w14:paraId="27503C0C" w14:textId="77777777" w:rsidR="00AA53D1" w:rsidRPr="0046728A" w:rsidRDefault="00AA53D1" w:rsidP="00C404C9">
            <w:pPr>
              <w:rPr>
                <w:b/>
                <w:color w:val="000000"/>
                <w:sz w:val="20"/>
              </w:rPr>
            </w:pPr>
            <w:r w:rsidRPr="00017670">
              <w:rPr>
                <w:b/>
                <w:color w:val="000000"/>
                <w:sz w:val="20"/>
              </w:rPr>
              <w:t>PROJE BAŞLIĞI:</w:t>
            </w:r>
          </w:p>
        </w:tc>
        <w:tc>
          <w:tcPr>
            <w:tcW w:w="2047" w:type="pct"/>
            <w:gridSpan w:val="4"/>
            <w:shd w:val="clear" w:color="auto" w:fill="auto"/>
            <w:vAlign w:val="center"/>
          </w:tcPr>
          <w:p w14:paraId="4C1C6503" w14:textId="128F7C8B" w:rsidR="00AA53D1" w:rsidRPr="002273B4" w:rsidRDefault="002A6596" w:rsidP="00BB5C45">
            <w:pPr>
              <w:rPr>
                <w:bCs/>
                <w:color w:val="000000"/>
                <w:sz w:val="22"/>
                <w:szCs w:val="22"/>
              </w:rPr>
            </w:pPr>
            <w:proofErr w:type="spellStart"/>
            <w:r w:rsidRPr="002273B4">
              <w:rPr>
                <w:bCs/>
                <w:color w:val="000000"/>
                <w:sz w:val="22"/>
                <w:szCs w:val="22"/>
              </w:rPr>
              <w:t>Streptozotosin</w:t>
            </w:r>
            <w:proofErr w:type="spellEnd"/>
            <w:r w:rsidRPr="002273B4">
              <w:rPr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273B4">
              <w:rPr>
                <w:bCs/>
                <w:color w:val="000000"/>
                <w:sz w:val="22"/>
                <w:szCs w:val="22"/>
              </w:rPr>
              <w:t>İndüklü</w:t>
            </w:r>
            <w:proofErr w:type="spellEnd"/>
            <w:r w:rsidRPr="002273B4">
              <w:rPr>
                <w:bCs/>
                <w:color w:val="000000"/>
                <w:sz w:val="22"/>
                <w:szCs w:val="22"/>
              </w:rPr>
              <w:t xml:space="preserve"> Alzheimer Modelinde Arı Ekmeğinin </w:t>
            </w:r>
            <w:proofErr w:type="spellStart"/>
            <w:r w:rsidRPr="002273B4">
              <w:rPr>
                <w:bCs/>
                <w:color w:val="000000"/>
                <w:sz w:val="22"/>
                <w:szCs w:val="22"/>
              </w:rPr>
              <w:t>Hepatik</w:t>
            </w:r>
            <w:proofErr w:type="spellEnd"/>
            <w:r w:rsidRPr="002273B4">
              <w:rPr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273B4">
              <w:rPr>
                <w:bCs/>
                <w:color w:val="000000"/>
                <w:sz w:val="22"/>
                <w:szCs w:val="22"/>
              </w:rPr>
              <w:t>Glukoz</w:t>
            </w:r>
            <w:proofErr w:type="spellEnd"/>
            <w:r w:rsidRPr="002273B4">
              <w:rPr>
                <w:bCs/>
                <w:color w:val="000000"/>
                <w:sz w:val="22"/>
                <w:szCs w:val="22"/>
              </w:rPr>
              <w:t xml:space="preserve"> Metabolizması Üzerine </w:t>
            </w:r>
            <w:proofErr w:type="spellStart"/>
            <w:r w:rsidRPr="002273B4">
              <w:rPr>
                <w:bCs/>
                <w:color w:val="000000"/>
                <w:sz w:val="22"/>
                <w:szCs w:val="22"/>
              </w:rPr>
              <w:t>Terapötik</w:t>
            </w:r>
            <w:proofErr w:type="spellEnd"/>
            <w:r w:rsidRPr="002273B4">
              <w:rPr>
                <w:bCs/>
                <w:color w:val="000000"/>
                <w:sz w:val="22"/>
                <w:szCs w:val="22"/>
              </w:rPr>
              <w:t xml:space="preserve"> Etkisi</w:t>
            </w:r>
          </w:p>
        </w:tc>
      </w:tr>
      <w:tr w:rsidR="00AA53D1" w:rsidRPr="00062415" w14:paraId="2FE64FDD" w14:textId="77777777" w:rsidTr="00BB5C45">
        <w:trPr>
          <w:trHeight w:val="201"/>
        </w:trPr>
        <w:tc>
          <w:tcPr>
            <w:tcW w:w="1116" w:type="pct"/>
            <w:vMerge w:val="restart"/>
            <w:shd w:val="pct10" w:color="auto" w:fill="auto"/>
            <w:vAlign w:val="center"/>
          </w:tcPr>
          <w:p w14:paraId="7B1E1128" w14:textId="77777777" w:rsidR="00AA53D1" w:rsidRPr="0046728A" w:rsidRDefault="00AA53D1" w:rsidP="00C404C9">
            <w:pPr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PROJE YÜRÜTÜCÜSÜ</w:t>
            </w:r>
          </w:p>
        </w:tc>
        <w:tc>
          <w:tcPr>
            <w:tcW w:w="848" w:type="pct"/>
            <w:shd w:val="clear" w:color="auto" w:fill="D9D9D9"/>
            <w:vAlign w:val="center"/>
          </w:tcPr>
          <w:p w14:paraId="4B852AFC" w14:textId="77777777" w:rsidR="00AA53D1" w:rsidRPr="0046728A" w:rsidRDefault="00AA53D1" w:rsidP="00C404C9">
            <w:pPr>
              <w:jc w:val="center"/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Adı-Soyadı</w:t>
            </w:r>
          </w:p>
        </w:tc>
        <w:tc>
          <w:tcPr>
            <w:tcW w:w="495" w:type="pct"/>
            <w:shd w:val="clear" w:color="auto" w:fill="D9D9D9"/>
            <w:vAlign w:val="center"/>
          </w:tcPr>
          <w:p w14:paraId="4ECEDE56" w14:textId="77777777" w:rsidR="00AA53D1" w:rsidRPr="0046728A" w:rsidRDefault="00AA53D1" w:rsidP="00C404C9">
            <w:pPr>
              <w:jc w:val="center"/>
              <w:rPr>
                <w:b/>
                <w:color w:val="000000"/>
                <w:sz w:val="20"/>
              </w:rPr>
            </w:pPr>
            <w:r w:rsidRPr="0046728A">
              <w:rPr>
                <w:b/>
                <w:bCs/>
                <w:color w:val="000000"/>
                <w:sz w:val="20"/>
              </w:rPr>
              <w:t>Un</w:t>
            </w:r>
            <w:r w:rsidRPr="0046728A">
              <w:rPr>
                <w:b/>
                <w:color w:val="000000"/>
                <w:sz w:val="20"/>
              </w:rPr>
              <w:t>vanı</w:t>
            </w:r>
          </w:p>
        </w:tc>
        <w:tc>
          <w:tcPr>
            <w:tcW w:w="494" w:type="pct"/>
            <w:shd w:val="clear" w:color="auto" w:fill="D9D9D9"/>
            <w:vAlign w:val="center"/>
          </w:tcPr>
          <w:p w14:paraId="71346C72" w14:textId="4E9FF27B" w:rsidR="00AA53D1" w:rsidRPr="0046728A" w:rsidRDefault="00BB5C45" w:rsidP="00C404C9">
            <w:pPr>
              <w:jc w:val="center"/>
              <w:rPr>
                <w:b/>
                <w:color w:val="000000"/>
                <w:sz w:val="20"/>
              </w:rPr>
            </w:pPr>
            <w:r w:rsidRPr="00F341F9">
              <w:rPr>
                <w:b/>
                <w:color w:val="auto"/>
                <w:sz w:val="20"/>
              </w:rPr>
              <w:t>Birimi/Kurumu</w:t>
            </w:r>
          </w:p>
        </w:tc>
        <w:tc>
          <w:tcPr>
            <w:tcW w:w="567" w:type="pct"/>
            <w:gridSpan w:val="2"/>
            <w:shd w:val="clear" w:color="auto" w:fill="D9D9D9"/>
            <w:vAlign w:val="center"/>
          </w:tcPr>
          <w:p w14:paraId="03313E24" w14:textId="77777777" w:rsidR="00AA53D1" w:rsidRPr="0046728A" w:rsidRDefault="00AA53D1" w:rsidP="00C404C9">
            <w:pPr>
              <w:jc w:val="center"/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Bölümü</w:t>
            </w:r>
          </w:p>
        </w:tc>
        <w:tc>
          <w:tcPr>
            <w:tcW w:w="615" w:type="pct"/>
            <w:shd w:val="clear" w:color="auto" w:fill="D9D9D9"/>
            <w:vAlign w:val="center"/>
          </w:tcPr>
          <w:p w14:paraId="13298DC6" w14:textId="77777777" w:rsidR="00AA53D1" w:rsidRPr="0046728A" w:rsidRDefault="00AA53D1" w:rsidP="00C404C9">
            <w:pPr>
              <w:jc w:val="center"/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Telefon</w:t>
            </w:r>
          </w:p>
        </w:tc>
        <w:tc>
          <w:tcPr>
            <w:tcW w:w="865" w:type="pct"/>
            <w:shd w:val="clear" w:color="auto" w:fill="D9D9D9"/>
            <w:vAlign w:val="center"/>
          </w:tcPr>
          <w:p w14:paraId="3C309C3B" w14:textId="77777777" w:rsidR="00AA53D1" w:rsidRPr="0046728A" w:rsidRDefault="00AA53D1" w:rsidP="00C404C9">
            <w:pPr>
              <w:jc w:val="center"/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E-posta</w:t>
            </w:r>
          </w:p>
        </w:tc>
      </w:tr>
      <w:tr w:rsidR="00BB5C45" w:rsidRPr="00062415" w14:paraId="4B058F61" w14:textId="77777777" w:rsidTr="00BB5C45">
        <w:trPr>
          <w:trHeight w:val="342"/>
        </w:trPr>
        <w:tc>
          <w:tcPr>
            <w:tcW w:w="1116" w:type="pct"/>
            <w:vMerge/>
            <w:shd w:val="pct10" w:color="auto" w:fill="auto"/>
            <w:vAlign w:val="center"/>
          </w:tcPr>
          <w:p w14:paraId="31928F41" w14:textId="77777777" w:rsidR="00BB5C45" w:rsidRPr="0046728A" w:rsidRDefault="00BB5C45" w:rsidP="00BB5C45">
            <w:pPr>
              <w:rPr>
                <w:b/>
                <w:color w:val="000000"/>
                <w:sz w:val="20"/>
              </w:rPr>
            </w:pPr>
          </w:p>
        </w:tc>
        <w:tc>
          <w:tcPr>
            <w:tcW w:w="848" w:type="pct"/>
            <w:vAlign w:val="center"/>
          </w:tcPr>
          <w:p w14:paraId="5E8E6C68" w14:textId="69ECD7B6" w:rsidR="00BB5C45" w:rsidRPr="0046728A" w:rsidRDefault="003C46D1" w:rsidP="00BB5C45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Ebru AFŞAR</w:t>
            </w:r>
          </w:p>
        </w:tc>
        <w:sdt>
          <w:sdtPr>
            <w:id w:val="-833305330"/>
            <w:placeholder>
              <w:docPart w:val="14EDBCACB3F54D32BB4732D4393B221A"/>
            </w:placeholder>
            <w:dropDownList>
              <w:listItem w:value="Bir öğe seçin."/>
              <w:listItem w:displayText="Prof. Dr." w:value="Prof. Dr."/>
              <w:listItem w:displayText="Doç. Dr." w:value="Doç. Dr."/>
              <w:listItem w:displayText="Dr. Öğr. Üyesi" w:value="Dr. Öğr. Üyesi"/>
              <w:listItem w:displayText="Öğr. Gör. Dr." w:value="Öğr. Gör. Dr."/>
              <w:listItem w:displayText="Arş. Gör. Dr." w:value="Arş. Gör. Dr."/>
            </w:dropDownList>
          </w:sdtPr>
          <w:sdtEndPr>
            <w:rPr>
              <w:color w:val="auto"/>
              <w:sz w:val="20"/>
            </w:rPr>
          </w:sdtEndPr>
          <w:sdtContent>
            <w:tc>
              <w:tcPr>
                <w:tcW w:w="495" w:type="pct"/>
                <w:vAlign w:val="center"/>
              </w:tcPr>
              <w:p w14:paraId="18E1A9AD" w14:textId="309FC18A" w:rsidR="00BB5C45" w:rsidRPr="0046728A" w:rsidRDefault="003C46D1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t>Dr. Öğr. Üyesi</w:t>
                </w:r>
              </w:p>
            </w:tc>
          </w:sdtContent>
        </w:sdt>
        <w:sdt>
          <w:sdtPr>
            <w:rPr>
              <w:color w:val="auto"/>
              <w:sz w:val="20"/>
            </w:rPr>
            <w:alias w:val="UBYO"/>
            <w:tag w:val="UBYO"/>
            <w:id w:val="1250001812"/>
            <w:placeholder>
              <w:docPart w:val="A98B4973C8014EB2A0AAD5BB49CA1CE6"/>
            </w:placeholder>
            <w:dropDownList>
              <w:listItem w:value="Bir öğe seçin."/>
              <w:listItem w:displayText="BBF" w:value="BBF"/>
              <w:listItem w:displayText="DHF" w:value="DHF"/>
              <w:listItem w:displayText="İİSBF" w:value="İİSBF"/>
              <w:listItem w:displayText="KMYO" w:value="KMYO"/>
              <w:listItem w:displayText="MTGSF" w:value="MTGSF"/>
              <w:listItem w:displayText="SBYO" w:value="SBYO"/>
              <w:listItem w:displayText="UBYO" w:value="UBYO"/>
              <w:listItem w:displayText="LAE" w:value="LAE"/>
            </w:dropDownList>
          </w:sdtPr>
          <w:sdtEndPr/>
          <w:sdtContent>
            <w:tc>
              <w:tcPr>
                <w:tcW w:w="494" w:type="pct"/>
                <w:vAlign w:val="center"/>
              </w:tcPr>
              <w:p w14:paraId="243707CC" w14:textId="0FCB2C7D" w:rsidR="00BB5C45" w:rsidRPr="0046728A" w:rsidRDefault="003C46D1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DHF</w:t>
                </w:r>
              </w:p>
            </w:tc>
          </w:sdtContent>
        </w:sdt>
        <w:tc>
          <w:tcPr>
            <w:tcW w:w="567" w:type="pct"/>
            <w:gridSpan w:val="2"/>
            <w:vAlign w:val="center"/>
          </w:tcPr>
          <w:p w14:paraId="6E32EE8E" w14:textId="7B2C8720" w:rsidR="00BB5C45" w:rsidRPr="00BB5C45" w:rsidRDefault="009F561B" w:rsidP="00BB5C4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Diş Hekimliği</w:t>
            </w:r>
          </w:p>
        </w:tc>
        <w:tc>
          <w:tcPr>
            <w:tcW w:w="615" w:type="pct"/>
            <w:vAlign w:val="center"/>
          </w:tcPr>
          <w:p w14:paraId="32F6A86F" w14:textId="0940DDF2" w:rsidR="00BB5C45" w:rsidRPr="00BB5C45" w:rsidRDefault="003C46D1" w:rsidP="00BB5C4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05065400232</w:t>
            </w:r>
          </w:p>
        </w:tc>
        <w:tc>
          <w:tcPr>
            <w:tcW w:w="865" w:type="pct"/>
            <w:vAlign w:val="center"/>
          </w:tcPr>
          <w:p w14:paraId="3BA88510" w14:textId="6C337EEE" w:rsidR="00BB5C45" w:rsidRPr="00BB5C45" w:rsidRDefault="003C46D1" w:rsidP="003C46D1">
            <w:pPr>
              <w:rPr>
                <w:color w:val="000000"/>
                <w:sz w:val="20"/>
              </w:rPr>
            </w:pPr>
            <w:proofErr w:type="gramStart"/>
            <w:r>
              <w:rPr>
                <w:color w:val="000000"/>
                <w:sz w:val="20"/>
              </w:rPr>
              <w:t>ebru</w:t>
            </w:r>
            <w:proofErr w:type="gramEnd"/>
            <w:r>
              <w:rPr>
                <w:color w:val="000000"/>
                <w:sz w:val="20"/>
              </w:rPr>
              <w:t>.afsar@kapadokya.edu.tr</w:t>
            </w:r>
          </w:p>
        </w:tc>
      </w:tr>
      <w:tr w:rsidR="00BB5C45" w:rsidRPr="00062415" w14:paraId="2CCF38E0" w14:textId="77777777" w:rsidTr="00BB5C45">
        <w:trPr>
          <w:trHeight w:val="323"/>
        </w:trPr>
        <w:tc>
          <w:tcPr>
            <w:tcW w:w="1116" w:type="pct"/>
            <w:vMerge w:val="restart"/>
            <w:shd w:val="pct10" w:color="auto" w:fill="auto"/>
            <w:vAlign w:val="center"/>
          </w:tcPr>
          <w:p w14:paraId="2F5A4A8A" w14:textId="77777777" w:rsidR="00BB5C45" w:rsidRPr="0046728A" w:rsidRDefault="00BB5C45" w:rsidP="00BB5C45">
            <w:pPr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ARAŞTIRMACILAR</w:t>
            </w:r>
          </w:p>
          <w:p w14:paraId="35EA62DB" w14:textId="77777777" w:rsidR="00BB5C45" w:rsidRPr="0046728A" w:rsidRDefault="00BB5C45" w:rsidP="00BB5C45">
            <w:pPr>
              <w:rPr>
                <w:bCs/>
                <w:i/>
                <w:iCs/>
                <w:color w:val="000000"/>
                <w:sz w:val="20"/>
              </w:rPr>
            </w:pPr>
            <w:r w:rsidRPr="0046728A">
              <w:rPr>
                <w:bCs/>
                <w:i/>
                <w:iCs/>
                <w:color w:val="000000"/>
                <w:sz w:val="16"/>
                <w:szCs w:val="16"/>
              </w:rPr>
              <w:t>(Gerektiğinde yeni satır ekleyiniz.)</w:t>
            </w:r>
          </w:p>
        </w:tc>
        <w:tc>
          <w:tcPr>
            <w:tcW w:w="848" w:type="pct"/>
            <w:vAlign w:val="center"/>
          </w:tcPr>
          <w:p w14:paraId="7BDF3369" w14:textId="43C4AF9B" w:rsidR="00BB5C45" w:rsidRPr="0046728A" w:rsidRDefault="00EC7B2D" w:rsidP="00BB5C45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Alev Duygu </w:t>
            </w:r>
            <w:proofErr w:type="spellStart"/>
            <w:r>
              <w:rPr>
                <w:color w:val="000000"/>
                <w:sz w:val="20"/>
              </w:rPr>
              <w:t>Kuzzu</w:t>
            </w:r>
            <w:proofErr w:type="spellEnd"/>
          </w:p>
        </w:tc>
        <w:sdt>
          <w:sdtPr>
            <w:rPr>
              <w:color w:val="auto"/>
              <w:sz w:val="20"/>
            </w:rPr>
            <w:id w:val="-739173336"/>
            <w:placeholder>
              <w:docPart w:val="618534F0F878431286C05B475A40F929"/>
            </w:placeholder>
            <w:dropDownList>
              <w:listItem w:value="Bir öğe seçin."/>
              <w:listItem w:displayText="Prof. Dr." w:value="Prof. Dr."/>
              <w:listItem w:displayText="Doç. Dr." w:value="Doç. Dr."/>
              <w:listItem w:displayText="Dr. Öğr. Üyesi" w:value="Dr. Öğr. Üyesi"/>
              <w:listItem w:displayText="Öğr. Gör. Dr." w:value="Öğr. Gör. Dr."/>
              <w:listItem w:displayText="Arş. Gör. Dr." w:value="Arş. Gör. Dr."/>
            </w:dropDownList>
          </w:sdtPr>
          <w:sdtEndPr/>
          <w:sdtContent>
            <w:tc>
              <w:tcPr>
                <w:tcW w:w="495" w:type="pct"/>
                <w:vAlign w:val="center"/>
              </w:tcPr>
              <w:p w14:paraId="3CC44AC4" w14:textId="2DCA5ED8" w:rsidR="00BB5C45" w:rsidRPr="0046728A" w:rsidRDefault="00EC7B2D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Arş. Gör. Dr.</w:t>
                </w:r>
              </w:p>
            </w:tc>
          </w:sdtContent>
        </w:sdt>
        <w:sdt>
          <w:sdtPr>
            <w:rPr>
              <w:color w:val="auto"/>
              <w:sz w:val="20"/>
            </w:rPr>
            <w:alias w:val="UBYO"/>
            <w:tag w:val="UBYO"/>
            <w:id w:val="-937370030"/>
            <w:placeholder>
              <w:docPart w:val="EFE1B26652A946DC83950D60DAAF6792"/>
            </w:placeholder>
            <w:dropDownList>
              <w:listItem w:value="Bir öğe seçin."/>
              <w:listItem w:displayText="BBF" w:value="BBF"/>
              <w:listItem w:displayText="DHF" w:value="DHF"/>
              <w:listItem w:displayText="İİSBF" w:value="İİSBF"/>
              <w:listItem w:displayText="KMYO" w:value="KMYO"/>
              <w:listItem w:displayText="MTGSF" w:value="MTGSF"/>
              <w:listItem w:displayText="SBYO" w:value="SBYO"/>
              <w:listItem w:displayText="UBYO" w:value="UBYO"/>
              <w:listItem w:displayText="LAE" w:value="LAE"/>
              <w:listItem w:displayText="Kurum Dışı (Bölümü kısmında belirtiniz.)" w:value="Kurum Dışı (Bölümü kısmında belirtiniz.)"/>
            </w:dropDownList>
          </w:sdtPr>
          <w:sdtEndPr/>
          <w:sdtContent>
            <w:tc>
              <w:tcPr>
                <w:tcW w:w="494" w:type="pct"/>
                <w:vAlign w:val="center"/>
              </w:tcPr>
              <w:p w14:paraId="5175125A" w14:textId="6C9E30A9" w:rsidR="00BB5C45" w:rsidRPr="0046728A" w:rsidRDefault="00EC7B2D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Kurum Dışı (Bölümü kısmında belirtiniz.)</w:t>
                </w:r>
              </w:p>
            </w:tc>
          </w:sdtContent>
        </w:sdt>
        <w:tc>
          <w:tcPr>
            <w:tcW w:w="567" w:type="pct"/>
            <w:gridSpan w:val="2"/>
            <w:vAlign w:val="center"/>
          </w:tcPr>
          <w:p w14:paraId="134DD5AC" w14:textId="1469549C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Akdeniz Üniversitesi/Tıp Fakültesi</w:t>
            </w:r>
          </w:p>
        </w:tc>
        <w:tc>
          <w:tcPr>
            <w:tcW w:w="615" w:type="pct"/>
            <w:vAlign w:val="center"/>
          </w:tcPr>
          <w:p w14:paraId="2C0AEC32" w14:textId="41468A1D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05300405479</w:t>
            </w:r>
          </w:p>
        </w:tc>
        <w:tc>
          <w:tcPr>
            <w:tcW w:w="865" w:type="pct"/>
            <w:vAlign w:val="center"/>
          </w:tcPr>
          <w:p w14:paraId="3A14034B" w14:textId="5506ED66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 w:rsidRPr="00EC7B2D">
              <w:rPr>
                <w:color w:val="000000"/>
                <w:sz w:val="20"/>
              </w:rPr>
              <w:t>duyguacun@akdeniz.edu.tr</w:t>
            </w:r>
          </w:p>
        </w:tc>
      </w:tr>
      <w:tr w:rsidR="00BB5C45" w:rsidRPr="00062415" w14:paraId="526CE359" w14:textId="77777777" w:rsidTr="00BB5C45">
        <w:trPr>
          <w:trHeight w:val="323"/>
        </w:trPr>
        <w:tc>
          <w:tcPr>
            <w:tcW w:w="1116" w:type="pct"/>
            <w:vMerge/>
            <w:shd w:val="pct10" w:color="auto" w:fill="auto"/>
            <w:vAlign w:val="center"/>
          </w:tcPr>
          <w:p w14:paraId="24C5C10B" w14:textId="77777777" w:rsidR="00BB5C45" w:rsidRPr="0046728A" w:rsidRDefault="00BB5C45" w:rsidP="00BB5C45">
            <w:pPr>
              <w:rPr>
                <w:b/>
                <w:color w:val="000000"/>
                <w:sz w:val="20"/>
              </w:rPr>
            </w:pPr>
          </w:p>
        </w:tc>
        <w:tc>
          <w:tcPr>
            <w:tcW w:w="848" w:type="pct"/>
            <w:vAlign w:val="center"/>
          </w:tcPr>
          <w:p w14:paraId="518B8A67" w14:textId="23D0F1A9" w:rsidR="00BB5C45" w:rsidRPr="0046728A" w:rsidRDefault="00EC7B2D" w:rsidP="00BB5C45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Deniz Kantar Gül</w:t>
            </w:r>
          </w:p>
        </w:tc>
        <w:sdt>
          <w:sdtPr>
            <w:rPr>
              <w:color w:val="auto"/>
              <w:sz w:val="20"/>
            </w:rPr>
            <w:id w:val="-430441183"/>
            <w:placeholder>
              <w:docPart w:val="F1C56BF58CAC4920A6146E5BE40A26C2"/>
            </w:placeholder>
            <w:dropDownList>
              <w:listItem w:value="Bir öğe seçin."/>
              <w:listItem w:displayText="Prof. Dr." w:value="Prof. Dr."/>
              <w:listItem w:displayText="Doç. Dr." w:value="Doç. Dr."/>
              <w:listItem w:displayText="Dr. Öğr. Üyesi" w:value="Dr. Öğr. Üyesi"/>
              <w:listItem w:displayText="Öğr. Gör. Dr." w:value="Öğr. Gör. Dr."/>
              <w:listItem w:displayText="Arş. Gör. Dr." w:value="Arş. Gör. Dr."/>
            </w:dropDownList>
          </w:sdtPr>
          <w:sdtEndPr/>
          <w:sdtContent>
            <w:tc>
              <w:tcPr>
                <w:tcW w:w="495" w:type="pct"/>
                <w:vAlign w:val="center"/>
              </w:tcPr>
              <w:p w14:paraId="71496F3A" w14:textId="0AEA4D6D" w:rsidR="00BB5C45" w:rsidRPr="0046728A" w:rsidRDefault="00EC7B2D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Doç. Dr.</w:t>
                </w:r>
              </w:p>
            </w:tc>
          </w:sdtContent>
        </w:sdt>
        <w:sdt>
          <w:sdtPr>
            <w:rPr>
              <w:color w:val="auto"/>
              <w:sz w:val="20"/>
            </w:rPr>
            <w:alias w:val="UBYO"/>
            <w:tag w:val="UBYO"/>
            <w:id w:val="2041543891"/>
            <w:placeholder>
              <w:docPart w:val="462CEB94C4A94E22B657932B6CEFB85D"/>
            </w:placeholder>
            <w:dropDownList>
              <w:listItem w:value="Bir öğe seçin."/>
              <w:listItem w:displayText="BBF" w:value="BBF"/>
              <w:listItem w:displayText="DHF" w:value="DHF"/>
              <w:listItem w:displayText="İİSBF" w:value="İİSBF"/>
              <w:listItem w:displayText="KMYO" w:value="KMYO"/>
              <w:listItem w:displayText="MTGSF" w:value="MTGSF"/>
              <w:listItem w:displayText="SBYO" w:value="SBYO"/>
              <w:listItem w:displayText="UBYO" w:value="UBYO"/>
              <w:listItem w:displayText="LAE" w:value="LAE"/>
              <w:listItem w:displayText="Kurum Dışı (Bölümü kısmında belirtiniz.)" w:value="Kurum Dışı (Bölümü kısmında belirtiniz.)"/>
            </w:dropDownList>
          </w:sdtPr>
          <w:sdtEndPr/>
          <w:sdtContent>
            <w:tc>
              <w:tcPr>
                <w:tcW w:w="494" w:type="pct"/>
                <w:vAlign w:val="center"/>
              </w:tcPr>
              <w:p w14:paraId="293CEDCC" w14:textId="57431711" w:rsidR="00BB5C45" w:rsidRPr="0046728A" w:rsidRDefault="00EC7B2D" w:rsidP="00BB5C45"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Kurum Dışı (Bölümü kısmında belirtiniz.)</w:t>
                </w:r>
              </w:p>
            </w:tc>
          </w:sdtContent>
        </w:sdt>
        <w:tc>
          <w:tcPr>
            <w:tcW w:w="567" w:type="pct"/>
            <w:gridSpan w:val="2"/>
            <w:vAlign w:val="center"/>
          </w:tcPr>
          <w:p w14:paraId="217B69FA" w14:textId="6DC96124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 w:rsidRPr="00EC7B2D">
              <w:rPr>
                <w:color w:val="000000"/>
                <w:sz w:val="20"/>
              </w:rPr>
              <w:t>Akdeniz Üniversitesi/Tıp Fakültesi</w:t>
            </w:r>
          </w:p>
        </w:tc>
        <w:tc>
          <w:tcPr>
            <w:tcW w:w="615" w:type="pct"/>
            <w:vAlign w:val="center"/>
          </w:tcPr>
          <w:p w14:paraId="169D5E82" w14:textId="2800FC1F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05064783999</w:t>
            </w:r>
          </w:p>
        </w:tc>
        <w:tc>
          <w:tcPr>
            <w:tcW w:w="865" w:type="pct"/>
            <w:vAlign w:val="center"/>
          </w:tcPr>
          <w:p w14:paraId="2E3F6E08" w14:textId="15471D60" w:rsidR="00BB5C45" w:rsidRPr="00BB5C45" w:rsidRDefault="00EC7B2D" w:rsidP="00BB5C45">
            <w:pPr>
              <w:jc w:val="center"/>
              <w:rPr>
                <w:color w:val="000000"/>
                <w:sz w:val="20"/>
              </w:rPr>
            </w:pPr>
            <w:r w:rsidRPr="00EC7B2D">
              <w:rPr>
                <w:color w:val="000000"/>
                <w:sz w:val="20"/>
              </w:rPr>
              <w:t>dkantar@akdeniz.edu.tr</w:t>
            </w:r>
          </w:p>
        </w:tc>
      </w:tr>
      <w:tr w:rsidR="00BB5C45" w:rsidRPr="00062415" w14:paraId="37B9EE39" w14:textId="77777777" w:rsidTr="00C404C9">
        <w:trPr>
          <w:trHeight w:val="519"/>
        </w:trPr>
        <w:tc>
          <w:tcPr>
            <w:tcW w:w="1116" w:type="pct"/>
            <w:shd w:val="clear" w:color="auto" w:fill="D9D9D9"/>
            <w:vAlign w:val="center"/>
          </w:tcPr>
          <w:p w14:paraId="2AB2489D" w14:textId="77777777" w:rsidR="00BB5C45" w:rsidRPr="0046728A" w:rsidRDefault="00BB5C45" w:rsidP="00BB5C45">
            <w:pPr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PROJE TÜRÜ</w:t>
            </w:r>
          </w:p>
        </w:tc>
        <w:sdt>
          <w:sdtPr>
            <w:rPr>
              <w:color w:val="auto"/>
              <w:sz w:val="20"/>
            </w:rPr>
            <w:id w:val="255723466"/>
            <w:placeholder>
              <w:docPart w:val="26C7E9613D3F4994BC806A0EBDC9FCC0"/>
            </w:placeholder>
            <w:dropDownList>
              <w:listItem w:value="Bir öğe seçin."/>
              <w:listItem w:displayText="Bilimsel Araştırma ve Geliştirme Projesi (BAGP)" w:value="Bilimsel Araştırma ve Geliştirme Projesi (BAGP)"/>
              <w:listItem w:displayText="Çok Disiplinli Araştırma Projesi (ÇDAP)" w:value="Çok Disiplinli Araştırma Projesi (ÇDAP)"/>
              <w:listItem w:displayText="Lisansüstü Tez Projesi (TEZ)" w:value="Lisansüstü Tez Projesi (TEZ)"/>
              <w:listItem w:displayText="Sanayi İş Birliği Projesi (SIBP)" w:value="Sanayi İş Birliği Projesi (SIBP)"/>
              <w:listItem w:displayText="Ulusal Araştırma İş Birliği Projesi (UIBP)" w:value="Ulusal Araştırma İş Birliği Projesi (UIBP)"/>
              <w:listItem w:displayText="Uluslararası Araştırma İş Birliği Projesi (UABP)" w:value="Uluslararası Araştırma İş Birliği Projesi (UABP)"/>
              <w:listItem w:displayText="Hızlı Destek Projesi (HZP)" w:value="Hızlı Destek Projesi (HZP)"/>
              <w:listItem w:displayText="Kurum Dışı Destekli Araştırmalar için İhityaç Projesi (DDİP)" w:value="Kurum Dışı Destekli Araştırmalar için İhityaç Projesi (DDİP)"/>
              <w:listItem w:displayText="Lisans Öğrencisi Katılımlı Araştırma Projesi (LAP)" w:value="Lisans Öğrencisi Katılımlı Araştırma Projesi (LAP)"/>
              <w:listItem w:displayText="Önlisans Öğrencisi Katılımlı Araştırma Projesi (ÖLAP)" w:value="Önlisans Öğrencisi Katılımlı Araştırma Projesi (ÖLAP)"/>
            </w:dropDownList>
          </w:sdtPr>
          <w:sdtEndPr/>
          <w:sdtContent>
            <w:tc>
              <w:tcPr>
                <w:tcW w:w="3884" w:type="pct"/>
                <w:gridSpan w:val="7"/>
                <w:vAlign w:val="center"/>
              </w:tcPr>
              <w:p w14:paraId="1498747F" w14:textId="7F8B0644" w:rsidR="00BB5C45" w:rsidRPr="0046728A" w:rsidRDefault="00EC7B2D" w:rsidP="00BB5C45">
                <w:pPr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Bilimsel Araştırma ve Geliştirme Projesi (BAGP)</w:t>
                </w:r>
              </w:p>
            </w:tc>
          </w:sdtContent>
        </w:sdt>
      </w:tr>
      <w:tr w:rsidR="00BB5C45" w:rsidRPr="00062415" w14:paraId="51095935" w14:textId="77777777" w:rsidTr="00C404C9">
        <w:trPr>
          <w:trHeight w:val="829"/>
        </w:trPr>
        <w:tc>
          <w:tcPr>
            <w:tcW w:w="1116" w:type="pct"/>
            <w:shd w:val="clear" w:color="auto" w:fill="D9D9D9"/>
            <w:vAlign w:val="center"/>
          </w:tcPr>
          <w:p w14:paraId="72F4E27C" w14:textId="77777777" w:rsidR="00BB5C45" w:rsidRPr="0046728A" w:rsidRDefault="00BB5C45" w:rsidP="00BB5C45">
            <w:pPr>
              <w:rPr>
                <w:b/>
                <w:color w:val="000000"/>
                <w:sz w:val="20"/>
              </w:rPr>
            </w:pPr>
            <w:r w:rsidRPr="0046728A">
              <w:rPr>
                <w:b/>
                <w:color w:val="000000"/>
                <w:sz w:val="20"/>
              </w:rPr>
              <w:t>PROJENİN YÜRÜTÜL</w:t>
            </w:r>
            <w:r>
              <w:rPr>
                <w:b/>
                <w:color w:val="000000"/>
                <w:sz w:val="20"/>
              </w:rPr>
              <w:t>DÜĞÜ</w:t>
            </w:r>
            <w:r w:rsidRPr="0046728A">
              <w:rPr>
                <w:b/>
                <w:color w:val="000000"/>
                <w:sz w:val="20"/>
              </w:rPr>
              <w:t xml:space="preserve"> AKADEMİK BİRİM</w:t>
            </w:r>
          </w:p>
        </w:tc>
        <w:sdt>
          <w:sdtPr>
            <w:rPr>
              <w:color w:val="auto"/>
              <w:sz w:val="20"/>
            </w:rPr>
            <w:id w:val="975338617"/>
            <w:placeholder>
              <w:docPart w:val="EBA76E5200DC43E8BBD02B2B2BE34A8E"/>
            </w:placeholder>
            <w:dropDownList>
              <w:listItem w:value="Bir öğe seçin."/>
              <w:listItem w:displayText="Beşeri Bilimler Fakültesi" w:value="Beşeri Bilimler Fakültesi"/>
              <w:listItem w:displayText="Diş Hekimliği Fakültesi" w:value="Diş Hekimliği Fakültesi"/>
              <w:listItem w:displayText="İktisadi, İdari ve Sosyal Bilimler Fakültesi" w:value="İktisadi, İdari ve Sosyal Bilimler Fakültesi"/>
              <w:listItem w:displayText="Kapadokya Meslek Yüksekokulu" w:value="Kapadokya Meslek Yüksekokulu"/>
              <w:listItem w:displayText="Mimarlık, Tasarım ve Güzel Sanatlar Fakültesi" w:value="Mimarlık, Tasarım ve Güzel Sanatlar Fakültesi"/>
              <w:listItem w:displayText="Sağlık Bilimleri Yüksekokulu" w:value="Sağlık Bilimleri Yüksekokulu"/>
              <w:listItem w:displayText="Uygulamalı Bilimler Yüksekokulu" w:value="Uygulamalı Bilimler Yüksekokulu"/>
              <w:listItem w:displayText="Lisansüstü Eğitim, Öğretim ve Araştırma Enstitüsü" w:value="Lisansüstü Eğitim, Öğretim ve Araştırma Enstitüsü"/>
              <w:listItem w:displayText="Ağız ve Diş Sağlığı Uygulama ve Araştırma Merkezi" w:value="Ağız ve Diş Sağlığı Uygulama ve Araştırma Merkezi"/>
              <w:listItem w:displayText="Akıllı Malzemeler Uygulama ve Araştırma Merkezi" w:value="Akıllı Malzemeler Uygulama ve Araştırma Merkezi"/>
              <w:listItem w:displayText="Çevreci Beşeri Bilimler Uygulama ve Araştırma Merkezi" w:value="Çevreci Beşeri Bilimler Uygulama ve Araştırma Merkezi"/>
              <w:listItem w:displayText="Çocuk Gelişimi Uygulama ve Araştırma Merkezi" w:value="Çocuk Gelişimi Uygulama ve Araştırma Merkezi"/>
              <w:listItem w:displayText="Fizik Tedavi ve Sağlıklı Yaşam Uygulama ve Araştırma Merkezi" w:value="Fizik Tedavi ve Sağlıklı Yaşam Uygulama ve Araştırma Merkezi"/>
              <w:listItem w:displayText="İnsansız Hava Aracı Sistemleri Uygulama ve Araştırma Merkezi" w:value="İnsansız Hava Aracı Sistemleri Uygulama ve Araştırma Merkezi"/>
              <w:listItem w:displayText="Kapadokya Çalışmaları Uygulama ve Araştırma Merkezi" w:value="Kapadokya Çalışmaları Uygulama ve Araştırma Merkezi"/>
              <w:listItem w:displayText="Sıcak Hava Balonu ve Hava Gemisi Uygulama ve Araştırma Merkezi" w:value="Sıcak Hava Balonu ve Hava Gemisi Uygulama ve Araştırma Merkezi"/>
              <w:listItem w:displayText="Sosyal ve Stratejik Çalışmalar Uygulama ve Araştırma Merkezi" w:value="Sosyal ve Stratejik Çalışmalar Uygulama ve Araştırma Merkezi"/>
              <w:listItem w:displayText="Kapadokya Turizmi Veri İşleme, Yenilik ve Proje Esaslı Uygulama ve Araştırma Merkezi" w:value="Kapadokya Turizmi Veri İşleme, Yenilik ve Proje Esaslı Uygulama ve Araştırma Merkezi"/>
              <w:listItem w:displayText="Sürekli Eğitimi Uygulama ve Araştırma Merkezi" w:value="Sürekli Eğitimi Uygulama ve Araştırma Merkezi"/>
            </w:dropDownList>
          </w:sdtPr>
          <w:sdtEndPr/>
          <w:sdtContent>
            <w:tc>
              <w:tcPr>
                <w:tcW w:w="3884" w:type="pct"/>
                <w:gridSpan w:val="7"/>
                <w:vAlign w:val="center"/>
              </w:tcPr>
              <w:p w14:paraId="37A1B0D3" w14:textId="0FBF1A30" w:rsidR="00BB5C45" w:rsidRPr="0046728A" w:rsidRDefault="00EC7B2D" w:rsidP="00BB5C45">
                <w:pPr>
                  <w:rPr>
                    <w:color w:val="000000"/>
                    <w:sz w:val="20"/>
                  </w:rPr>
                </w:pPr>
                <w:r>
                  <w:rPr>
                    <w:color w:val="auto"/>
                    <w:sz w:val="20"/>
                  </w:rPr>
                  <w:t>Diş Hekimliği Fakültesi</w:t>
                </w:r>
              </w:p>
            </w:tc>
          </w:sdtContent>
        </w:sdt>
      </w:tr>
      <w:tr w:rsidR="0008135B" w:rsidRPr="00062415" w14:paraId="62CD5D64" w14:textId="77777777" w:rsidTr="0008135B">
        <w:trPr>
          <w:trHeight w:val="829"/>
        </w:trPr>
        <w:tc>
          <w:tcPr>
            <w:tcW w:w="1116" w:type="pct"/>
            <w:shd w:val="clear" w:color="auto" w:fill="D9D9D9"/>
            <w:vAlign w:val="center"/>
          </w:tcPr>
          <w:p w14:paraId="5548FBDB" w14:textId="6363BD19" w:rsidR="0008135B" w:rsidRPr="0046728A" w:rsidRDefault="0008135B" w:rsidP="00BB5C45">
            <w:pPr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PROJE BAŞLANGIÇ VE BİTİŞ TARİHİ</w:t>
            </w:r>
          </w:p>
        </w:tc>
        <w:tc>
          <w:tcPr>
            <w:tcW w:w="1942" w:type="pct"/>
            <w:gridSpan w:val="4"/>
            <w:vAlign w:val="center"/>
          </w:tcPr>
          <w:p w14:paraId="37FE8312" w14:textId="398ADC36" w:rsidR="0008135B" w:rsidRDefault="002273B4" w:rsidP="002273B4">
            <w:pPr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              04/09 /2023</w:t>
            </w:r>
          </w:p>
        </w:tc>
        <w:tc>
          <w:tcPr>
            <w:tcW w:w="1942" w:type="pct"/>
            <w:gridSpan w:val="3"/>
            <w:vAlign w:val="center"/>
          </w:tcPr>
          <w:p w14:paraId="6BF2F5D2" w14:textId="1A118C36" w:rsidR="0008135B" w:rsidRDefault="0008135B" w:rsidP="002273B4">
            <w:pPr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 </w:t>
            </w:r>
            <w:r w:rsidR="00A937FB">
              <w:rPr>
                <w:color w:val="auto"/>
                <w:sz w:val="20"/>
              </w:rPr>
              <w:t xml:space="preserve">             20/03 /2024</w:t>
            </w:r>
          </w:p>
        </w:tc>
      </w:tr>
      <w:tr w:rsidR="00AA53D1" w:rsidRPr="00062415" w14:paraId="68A4903C" w14:textId="77777777" w:rsidTr="00C404C9">
        <w:trPr>
          <w:trHeight w:val="829"/>
        </w:trPr>
        <w:tc>
          <w:tcPr>
            <w:tcW w:w="1116" w:type="pct"/>
            <w:shd w:val="clear" w:color="auto" w:fill="D9D9D9"/>
            <w:vAlign w:val="center"/>
          </w:tcPr>
          <w:p w14:paraId="74423C1B" w14:textId="1E1EEAFA" w:rsidR="00AA53D1" w:rsidRPr="0046728A" w:rsidRDefault="002273B4" w:rsidP="00C404C9">
            <w:pPr>
              <w:rPr>
                <w:bCs/>
                <w:i/>
                <w:iCs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   </w:t>
            </w:r>
          </w:p>
        </w:tc>
        <w:tc>
          <w:tcPr>
            <w:tcW w:w="3884" w:type="pct"/>
            <w:gridSpan w:val="7"/>
            <w:vAlign w:val="center"/>
          </w:tcPr>
          <w:p w14:paraId="2C08CCC6" w14:textId="77777777" w:rsidR="00AA53D1" w:rsidRPr="0046728A" w:rsidRDefault="00AA53D1" w:rsidP="00C404C9">
            <w:pPr>
              <w:rPr>
                <w:color w:val="000000"/>
                <w:sz w:val="20"/>
              </w:rPr>
            </w:pPr>
          </w:p>
        </w:tc>
      </w:tr>
    </w:tbl>
    <w:p w14:paraId="0C3E3281" w14:textId="77777777" w:rsidR="00AA53D1" w:rsidRDefault="00AA53D1" w:rsidP="00AA53D1">
      <w:pPr>
        <w:rPr>
          <w:sz w:val="20"/>
        </w:rPr>
      </w:pPr>
    </w:p>
    <w:p w14:paraId="49243722" w14:textId="77777777" w:rsidR="00AA53D1" w:rsidRDefault="00AA53D1" w:rsidP="00AA53D1">
      <w:pPr>
        <w:rPr>
          <w:b/>
          <w:caps/>
          <w:color w:val="auto"/>
          <w:sz w:val="20"/>
        </w:rPr>
      </w:pPr>
      <w:r w:rsidRPr="00BC13CA">
        <w:rPr>
          <w:b/>
          <w:caps/>
          <w:color w:val="auto"/>
          <w:sz w:val="20"/>
        </w:rPr>
        <w:t>1.</w:t>
      </w:r>
      <w:r>
        <w:rPr>
          <w:b/>
          <w:caps/>
          <w:color w:val="auto"/>
          <w:sz w:val="20"/>
        </w:rPr>
        <w:t xml:space="preserve"> </w:t>
      </w:r>
      <w:r w:rsidRPr="00BC13CA">
        <w:rPr>
          <w:b/>
          <w:caps/>
          <w:color w:val="auto"/>
          <w:sz w:val="20"/>
        </w:rPr>
        <w:t xml:space="preserve">Proje Teknik Raporu </w:t>
      </w:r>
    </w:p>
    <w:p w14:paraId="0D63FD01" w14:textId="77777777" w:rsidR="00AA53D1" w:rsidRDefault="00AA53D1" w:rsidP="00AA53D1">
      <w:pPr>
        <w:rPr>
          <w:b/>
          <w:caps/>
          <w:color w:val="auto"/>
          <w:sz w:val="20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AA53D1" w:rsidRPr="00F576C3" w14:paraId="6FFF3C46" w14:textId="77777777" w:rsidTr="00C404C9">
        <w:tc>
          <w:tcPr>
            <w:tcW w:w="10065" w:type="dxa"/>
            <w:shd w:val="clear" w:color="auto" w:fill="D9D9D9"/>
          </w:tcPr>
          <w:p w14:paraId="4FEDC72F" w14:textId="18A3BD22" w:rsidR="00AA53D1" w:rsidRPr="00F576C3" w:rsidRDefault="00CB4F84" w:rsidP="00C404C9">
            <w:pPr>
              <w:rPr>
                <w:b/>
                <w:bCs/>
                <w:caps/>
                <w:color w:val="auto"/>
                <w:sz w:val="20"/>
              </w:rPr>
            </w:pPr>
            <w:r>
              <w:rPr>
                <w:b/>
                <w:bCs/>
                <w:color w:val="auto"/>
                <w:sz w:val="20"/>
              </w:rPr>
              <w:t xml:space="preserve">1.1. </w:t>
            </w:r>
            <w:r w:rsidR="00AA53D1" w:rsidRPr="00F576C3">
              <w:rPr>
                <w:b/>
                <w:bCs/>
                <w:color w:val="auto"/>
                <w:sz w:val="20"/>
              </w:rPr>
              <w:t>Özet</w:t>
            </w:r>
          </w:p>
        </w:tc>
      </w:tr>
      <w:tr w:rsidR="00AA53D1" w:rsidRPr="00F576C3" w14:paraId="10892DA3" w14:textId="77777777" w:rsidTr="00C404C9">
        <w:trPr>
          <w:trHeight w:val="859"/>
        </w:trPr>
        <w:tc>
          <w:tcPr>
            <w:tcW w:w="10065" w:type="dxa"/>
            <w:shd w:val="clear" w:color="auto" w:fill="auto"/>
          </w:tcPr>
          <w:p w14:paraId="4A05A836" w14:textId="468A660A" w:rsidR="00B70920" w:rsidRPr="00B70920" w:rsidRDefault="00B70920" w:rsidP="0025342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Cs/>
                <w:color w:val="auto"/>
                <w:sz w:val="22"/>
                <w:szCs w:val="22"/>
              </w:rPr>
            </w:pPr>
            <w:bookmarkStart w:id="0" w:name="_GoBack" w:colFirst="0" w:colLast="0"/>
            <w:r w:rsidRPr="00B70920">
              <w:rPr>
                <w:b/>
                <w:bCs/>
                <w:color w:val="auto"/>
                <w:sz w:val="22"/>
                <w:szCs w:val="22"/>
              </w:rPr>
              <w:t>Amaç:</w:t>
            </w:r>
            <w:r w:rsidRPr="00B70920">
              <w:rPr>
                <w:bCs/>
                <w:color w:val="auto"/>
                <w:sz w:val="22"/>
                <w:szCs w:val="22"/>
              </w:rPr>
              <w:t xml:space="preserve"> Bu çalışmada Alzheimer hastalığının (AD) sıçan modelinde arı ekmeğinin insülin,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serotonin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(5-hidroksitriptamin, 5-HT) ve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hormonlarında meydana getireceği değişimin glikoz </w:t>
            </w:r>
            <w:proofErr w:type="gramStart"/>
            <w:r w:rsidRPr="00B70920">
              <w:rPr>
                <w:bCs/>
                <w:color w:val="auto"/>
                <w:sz w:val="22"/>
                <w:szCs w:val="22"/>
              </w:rPr>
              <w:t>regülasyonu</w:t>
            </w:r>
            <w:proofErr w:type="gramEnd"/>
            <w:r w:rsidRPr="00B70920">
              <w:rPr>
                <w:bCs/>
                <w:color w:val="auto"/>
                <w:sz w:val="22"/>
                <w:szCs w:val="22"/>
              </w:rPr>
              <w:t xml:space="preserve"> ve kilo değişimi üzerindeki etki</w:t>
            </w:r>
            <w:r>
              <w:rPr>
                <w:bCs/>
                <w:color w:val="auto"/>
                <w:sz w:val="22"/>
                <w:szCs w:val="22"/>
              </w:rPr>
              <w:t xml:space="preserve">sinin incelenmesi amaçlanmıştır. </w:t>
            </w:r>
            <w:r w:rsidRPr="00B70920">
              <w:rPr>
                <w:b/>
                <w:bCs/>
                <w:color w:val="auto"/>
                <w:sz w:val="22"/>
                <w:szCs w:val="22"/>
              </w:rPr>
              <w:t>Gereç ve Yöntem:</w:t>
            </w:r>
            <w:r w:rsidRPr="00B70920">
              <w:rPr>
                <w:bCs/>
                <w:color w:val="auto"/>
                <w:sz w:val="22"/>
                <w:szCs w:val="22"/>
              </w:rPr>
              <w:t xml:space="preserve"> Alzheimer hastalığı sıçan modeli,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lateral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ventriküllere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intraserebroventriküler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(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i.c.v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.)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Streptozotosin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(STZ) </w:t>
            </w:r>
            <w:proofErr w:type="gramStart"/>
            <w:r w:rsidRPr="00B70920">
              <w:rPr>
                <w:bCs/>
                <w:color w:val="auto"/>
                <w:sz w:val="22"/>
                <w:szCs w:val="22"/>
              </w:rPr>
              <w:t>enjeksiyonu</w:t>
            </w:r>
            <w:proofErr w:type="gramEnd"/>
            <w:r w:rsidRPr="00B70920">
              <w:rPr>
                <w:bCs/>
                <w:color w:val="auto"/>
                <w:sz w:val="22"/>
                <w:szCs w:val="22"/>
              </w:rPr>
              <w:t xml:space="preserve"> yoluyla oluşturuldu. Arı ekmeği uygulaması, STZ </w:t>
            </w:r>
            <w:proofErr w:type="gramStart"/>
            <w:r w:rsidRPr="00B70920">
              <w:rPr>
                <w:bCs/>
                <w:color w:val="auto"/>
                <w:sz w:val="22"/>
                <w:szCs w:val="22"/>
              </w:rPr>
              <w:t>enjeksiyonundan</w:t>
            </w:r>
            <w:proofErr w:type="gramEnd"/>
            <w:r w:rsidRPr="00B70920">
              <w:rPr>
                <w:bCs/>
                <w:color w:val="auto"/>
                <w:sz w:val="22"/>
                <w:szCs w:val="22"/>
              </w:rPr>
              <w:t xml:space="preserve"> sonra 3 hafta boyunca oral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gavaj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ile gerçekleştirildi. Plazmada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, İnsülin, 5-HT düzeyleri ile karaciğer dokusunda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, İnsülin, 5-HT, 5HT reseptör 2B (5HT2B),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taşıyıcı 2 (GLUT2),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6-fosfataz (G6paz) düzeyleri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Elisa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kit ile ölçüldü. Açlık kan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düzeyleri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glukometre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kullanılarak ölçüldü ve HOMA-IR düzeyleri formül kullanılarak hesaplandı. Her bir sıçanın ağırlık değişimi, başlangıç ağırlıklarının son ağırlıklarından çıkarılmasıyla hesaplandı. </w:t>
            </w:r>
            <w:r w:rsidRPr="00B70920">
              <w:rPr>
                <w:b/>
                <w:bCs/>
                <w:color w:val="auto"/>
                <w:sz w:val="22"/>
                <w:szCs w:val="22"/>
              </w:rPr>
              <w:t>Bulgular:</w:t>
            </w:r>
            <w:r w:rsidRPr="00B70920">
              <w:rPr>
                <w:bCs/>
                <w:color w:val="auto"/>
                <w:sz w:val="22"/>
                <w:szCs w:val="22"/>
              </w:rPr>
              <w:t xml:space="preserve"> AD grubunda bulunan sıçanların açlık kan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, plazma insülin ve HOMA-IR düzeyleri ile karaciğer 5-HT, plazma 5-HT ve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</w:t>
            </w:r>
            <w:r w:rsidRPr="00B70920">
              <w:rPr>
                <w:bCs/>
                <w:color w:val="auto"/>
                <w:sz w:val="22"/>
                <w:szCs w:val="22"/>
              </w:rPr>
              <w:lastRenderedPageBreak/>
              <w:t xml:space="preserve">düzeylerinin azaldığı, karaciğer 5-HT2B ve GLUT-2 düzeyleri ile kilo kaybının arttığı görüldü. Arı ekmeği tedavisinin bu hayvanlarda karaciğer 5-HT2B, G6paz düzeyleri ve plazma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düzeylerini önemli ölçüde artırdığı, ayrıca plazma 5-HT, karaciğer 5-HT ve GLUT-2 düzeyleri ile kilo kaybını belirgin şekilde artırdığı görüldü.  Ayrıca arı ekmeğinin plazma insülin düzeyini etkilemeden açlık kan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düzeylerini azalttığı saptandı. </w:t>
            </w:r>
            <w:r>
              <w:rPr>
                <w:bCs/>
                <w:color w:val="auto"/>
                <w:sz w:val="22"/>
                <w:szCs w:val="22"/>
              </w:rPr>
              <w:t xml:space="preserve"> </w:t>
            </w:r>
            <w:r w:rsidRPr="00B70920">
              <w:rPr>
                <w:b/>
                <w:bCs/>
                <w:color w:val="auto"/>
                <w:sz w:val="22"/>
                <w:szCs w:val="22"/>
              </w:rPr>
              <w:t>Sonuç:</w:t>
            </w:r>
            <w:r w:rsidRPr="00B70920">
              <w:rPr>
                <w:bCs/>
                <w:color w:val="auto"/>
                <w:sz w:val="22"/>
                <w:szCs w:val="22"/>
              </w:rPr>
              <w:t xml:space="preserve"> Bu sonuçlar, AD grubundaki sıçanların karaciğer dokusunda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metabolizmasının anti-diyabetik savunma sistemi oluşturacak şekilde </w:t>
            </w:r>
            <w:proofErr w:type="gramStart"/>
            <w:r w:rsidRPr="00B70920">
              <w:rPr>
                <w:bCs/>
                <w:color w:val="auto"/>
                <w:sz w:val="22"/>
                <w:szCs w:val="22"/>
              </w:rPr>
              <w:t>modüle</w:t>
            </w:r>
            <w:proofErr w:type="gramEnd"/>
            <w:r w:rsidRPr="00B70920">
              <w:rPr>
                <w:bCs/>
                <w:color w:val="auto"/>
                <w:sz w:val="22"/>
                <w:szCs w:val="22"/>
              </w:rPr>
              <w:t xml:space="preserve"> edildiğini gösterdi. Arı ekmeği uygulamasının Alzheimer oluşturulmuş sıçanlarda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aracılı insülin duyarlılığını artırarak açlık kan </w:t>
            </w:r>
            <w:proofErr w:type="spellStart"/>
            <w:r w:rsidRPr="00B70920">
              <w:rPr>
                <w:bCs/>
                <w:color w:val="auto"/>
                <w:sz w:val="22"/>
                <w:szCs w:val="22"/>
              </w:rPr>
              <w:t>glukoz</w:t>
            </w:r>
            <w:proofErr w:type="spellEnd"/>
            <w:r w:rsidRPr="00B70920">
              <w:rPr>
                <w:bCs/>
                <w:color w:val="auto"/>
                <w:sz w:val="22"/>
                <w:szCs w:val="22"/>
              </w:rPr>
              <w:t xml:space="preserve"> düzeylerini azalttığı saptandı.</w:t>
            </w:r>
          </w:p>
          <w:p w14:paraId="2DB84058" w14:textId="77777777" w:rsidR="00AA53D1" w:rsidRPr="00F576C3" w:rsidRDefault="00AA53D1" w:rsidP="00C404C9">
            <w:pPr>
              <w:rPr>
                <w:bCs/>
                <w:caps/>
                <w:color w:val="auto"/>
                <w:sz w:val="20"/>
              </w:rPr>
            </w:pPr>
          </w:p>
        </w:tc>
      </w:tr>
      <w:bookmarkEnd w:id="0"/>
      <w:tr w:rsidR="00AA53D1" w:rsidRPr="00F576C3" w14:paraId="5222CC83" w14:textId="77777777" w:rsidTr="00C404C9">
        <w:tc>
          <w:tcPr>
            <w:tcW w:w="10065" w:type="dxa"/>
            <w:shd w:val="clear" w:color="auto" w:fill="D9D9D9"/>
          </w:tcPr>
          <w:p w14:paraId="79A88C7F" w14:textId="77777777" w:rsidR="00AA53D1" w:rsidRPr="00F576C3" w:rsidRDefault="00AA53D1" w:rsidP="00C404C9">
            <w:pPr>
              <w:rPr>
                <w:b/>
                <w:bCs/>
                <w:caps/>
                <w:color w:val="auto"/>
                <w:sz w:val="20"/>
              </w:rPr>
            </w:pPr>
            <w:r w:rsidRPr="00F576C3">
              <w:rPr>
                <w:b/>
                <w:bCs/>
                <w:color w:val="auto"/>
                <w:sz w:val="20"/>
              </w:rPr>
              <w:lastRenderedPageBreak/>
              <w:t>Anahtar Kelimeler:</w:t>
            </w:r>
          </w:p>
        </w:tc>
      </w:tr>
      <w:tr w:rsidR="00AA53D1" w:rsidRPr="00F576C3" w14:paraId="2A4266D3" w14:textId="77777777" w:rsidTr="00C404C9">
        <w:tc>
          <w:tcPr>
            <w:tcW w:w="10065" w:type="dxa"/>
            <w:shd w:val="clear" w:color="auto" w:fill="auto"/>
          </w:tcPr>
          <w:p w14:paraId="1C0C987B" w14:textId="09770A18" w:rsidR="00AA53D1" w:rsidRPr="00F576C3" w:rsidRDefault="00B70920" w:rsidP="00C404C9">
            <w:pPr>
              <w:rPr>
                <w:bCs/>
                <w:caps/>
                <w:color w:val="auto"/>
                <w:sz w:val="20"/>
              </w:rPr>
            </w:pPr>
            <w:r w:rsidRPr="0025342D">
              <w:rPr>
                <w:bCs/>
                <w:color w:val="auto"/>
                <w:sz w:val="22"/>
                <w:szCs w:val="22"/>
              </w:rPr>
              <w:t xml:space="preserve">Alzheimer hastalığı, Karaciğer, Arı Ekmeği, 5-HT2B, </w:t>
            </w:r>
            <w:proofErr w:type="spellStart"/>
            <w:r w:rsidRPr="0025342D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25342D">
              <w:rPr>
                <w:bCs/>
                <w:color w:val="auto"/>
                <w:sz w:val="22"/>
                <w:szCs w:val="22"/>
              </w:rPr>
              <w:t>.</w:t>
            </w:r>
          </w:p>
        </w:tc>
      </w:tr>
    </w:tbl>
    <w:p w14:paraId="506F72B6" w14:textId="77777777" w:rsidR="00AA53D1" w:rsidRDefault="00AA53D1" w:rsidP="00AA53D1">
      <w:pPr>
        <w:rPr>
          <w:b/>
          <w:caps/>
          <w:color w:val="auto"/>
          <w:sz w:val="20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AA53D1" w:rsidRPr="00F576C3" w14:paraId="6914F8AB" w14:textId="77777777" w:rsidTr="00C404C9">
        <w:tc>
          <w:tcPr>
            <w:tcW w:w="10065" w:type="dxa"/>
            <w:shd w:val="clear" w:color="auto" w:fill="D9D9D9"/>
          </w:tcPr>
          <w:p w14:paraId="5E908396" w14:textId="58AA9BCA" w:rsidR="00AA53D1" w:rsidRPr="00F576C3" w:rsidRDefault="00CB4F84" w:rsidP="00C404C9">
            <w:pPr>
              <w:rPr>
                <w:b/>
                <w:bCs/>
                <w:caps/>
                <w:color w:val="auto"/>
                <w:sz w:val="20"/>
              </w:rPr>
            </w:pPr>
            <w:r>
              <w:rPr>
                <w:b/>
                <w:bCs/>
                <w:color w:val="auto"/>
                <w:sz w:val="20"/>
              </w:rPr>
              <w:t xml:space="preserve">1.2. </w:t>
            </w:r>
            <w:r w:rsidR="00AA53D1" w:rsidRPr="00F576C3">
              <w:rPr>
                <w:b/>
                <w:bCs/>
                <w:color w:val="auto"/>
                <w:sz w:val="20"/>
              </w:rPr>
              <w:t>Amaç:</w:t>
            </w:r>
          </w:p>
        </w:tc>
      </w:tr>
      <w:tr w:rsidR="00AA53D1" w:rsidRPr="00F576C3" w14:paraId="335FB427" w14:textId="77777777" w:rsidTr="00C404C9">
        <w:trPr>
          <w:trHeight w:val="1154"/>
        </w:trPr>
        <w:tc>
          <w:tcPr>
            <w:tcW w:w="10065" w:type="dxa"/>
            <w:shd w:val="clear" w:color="auto" w:fill="auto"/>
          </w:tcPr>
          <w:p w14:paraId="2109341E" w14:textId="77777777" w:rsidR="00CA1F53" w:rsidRDefault="00CA1F53" w:rsidP="00CA1F53">
            <w:pPr>
              <w:jc w:val="both"/>
              <w:rPr>
                <w:bCs/>
                <w:color w:val="auto"/>
                <w:sz w:val="22"/>
                <w:szCs w:val="22"/>
              </w:rPr>
            </w:pPr>
          </w:p>
          <w:p w14:paraId="64949687" w14:textId="70DB1D8A" w:rsidR="00AA53D1" w:rsidRPr="00CE6D5F" w:rsidRDefault="00B70920" w:rsidP="00CA1F53">
            <w:pPr>
              <w:jc w:val="both"/>
              <w:rPr>
                <w:bCs/>
                <w:caps/>
                <w:color w:val="auto"/>
                <w:sz w:val="20"/>
              </w:rPr>
            </w:pPr>
            <w:r w:rsidRPr="00CE6D5F">
              <w:rPr>
                <w:bCs/>
                <w:color w:val="auto"/>
                <w:sz w:val="22"/>
                <w:szCs w:val="22"/>
              </w:rPr>
              <w:t xml:space="preserve">Bu çalışmada Alzheimer hastalığının (AD) sıçan modelinde arı ekmeğinin insülin, </w:t>
            </w:r>
            <w:proofErr w:type="spellStart"/>
            <w:r w:rsidRPr="00CE6D5F">
              <w:rPr>
                <w:bCs/>
                <w:color w:val="auto"/>
                <w:sz w:val="22"/>
                <w:szCs w:val="22"/>
              </w:rPr>
              <w:t>serotonin</w:t>
            </w:r>
            <w:proofErr w:type="spellEnd"/>
            <w:r w:rsidRPr="00CE6D5F">
              <w:rPr>
                <w:bCs/>
                <w:color w:val="auto"/>
                <w:sz w:val="22"/>
                <w:szCs w:val="22"/>
              </w:rPr>
              <w:t xml:space="preserve"> (5-hidroksitriptamin, 5-HT) ve </w:t>
            </w:r>
            <w:proofErr w:type="spellStart"/>
            <w:r w:rsidRPr="00CE6D5F">
              <w:rPr>
                <w:bCs/>
                <w:color w:val="auto"/>
                <w:sz w:val="22"/>
                <w:szCs w:val="22"/>
              </w:rPr>
              <w:t>leptin</w:t>
            </w:r>
            <w:proofErr w:type="spellEnd"/>
            <w:r w:rsidRPr="00CE6D5F">
              <w:rPr>
                <w:bCs/>
                <w:color w:val="auto"/>
                <w:sz w:val="22"/>
                <w:szCs w:val="22"/>
              </w:rPr>
              <w:t xml:space="preserve"> hormonlarında meydana getireceği değişimin glikoz </w:t>
            </w:r>
            <w:proofErr w:type="gramStart"/>
            <w:r w:rsidRPr="00CE6D5F">
              <w:rPr>
                <w:bCs/>
                <w:color w:val="auto"/>
                <w:sz w:val="22"/>
                <w:szCs w:val="22"/>
              </w:rPr>
              <w:t>regülasyonu</w:t>
            </w:r>
            <w:proofErr w:type="gramEnd"/>
            <w:r w:rsidRPr="00CE6D5F">
              <w:rPr>
                <w:bCs/>
                <w:color w:val="auto"/>
                <w:sz w:val="22"/>
                <w:szCs w:val="22"/>
              </w:rPr>
              <w:t xml:space="preserve"> ve kilo değişimi üzerindeki etki</w:t>
            </w:r>
            <w:r w:rsidR="00CE6D5F">
              <w:rPr>
                <w:bCs/>
                <w:color w:val="auto"/>
                <w:sz w:val="22"/>
                <w:szCs w:val="22"/>
              </w:rPr>
              <w:t>sinin incelenmesi amaçlandı.</w:t>
            </w:r>
          </w:p>
        </w:tc>
      </w:tr>
    </w:tbl>
    <w:p w14:paraId="798F0059" w14:textId="77777777" w:rsidR="00AA53D1" w:rsidRPr="000D6F43" w:rsidRDefault="00AA53D1" w:rsidP="00AA53D1">
      <w:pPr>
        <w:rPr>
          <w:b/>
          <w:caps/>
          <w:color w:val="auto"/>
          <w:sz w:val="20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AA53D1" w:rsidRPr="00F576C3" w14:paraId="626CC41E" w14:textId="77777777" w:rsidTr="00C404C9">
        <w:tc>
          <w:tcPr>
            <w:tcW w:w="10065" w:type="dxa"/>
            <w:shd w:val="clear" w:color="auto" w:fill="D9D9D9"/>
          </w:tcPr>
          <w:p w14:paraId="7E0D61C5" w14:textId="17ED2708" w:rsidR="00AA53D1" w:rsidRPr="00F576C3" w:rsidRDefault="00CB4F84" w:rsidP="00C404C9">
            <w:pPr>
              <w:rPr>
                <w:b/>
                <w:bCs/>
                <w:color w:val="auto"/>
                <w:sz w:val="20"/>
              </w:rPr>
            </w:pPr>
            <w:r>
              <w:rPr>
                <w:b/>
                <w:bCs/>
                <w:color w:val="auto"/>
                <w:sz w:val="20"/>
              </w:rPr>
              <w:t xml:space="preserve">1.3. </w:t>
            </w:r>
            <w:r w:rsidR="00AA53D1" w:rsidRPr="00F576C3">
              <w:rPr>
                <w:b/>
                <w:bCs/>
                <w:color w:val="auto"/>
                <w:sz w:val="20"/>
              </w:rPr>
              <w:t>Kullanılan Yöntemler:</w:t>
            </w:r>
          </w:p>
        </w:tc>
      </w:tr>
      <w:tr w:rsidR="00AA53D1" w:rsidRPr="00F576C3" w14:paraId="53F63C74" w14:textId="77777777" w:rsidTr="00BB5C45">
        <w:trPr>
          <w:trHeight w:val="1078"/>
        </w:trPr>
        <w:tc>
          <w:tcPr>
            <w:tcW w:w="10065" w:type="dxa"/>
            <w:shd w:val="clear" w:color="auto" w:fill="auto"/>
          </w:tcPr>
          <w:p w14:paraId="15895FFA" w14:textId="2D846D17" w:rsidR="00BC38E1" w:rsidRPr="0017747D" w:rsidRDefault="00186B1F" w:rsidP="00186B1F">
            <w:pPr>
              <w:autoSpaceDE w:val="0"/>
              <w:autoSpaceDN w:val="0"/>
              <w:adjustRightInd w:val="0"/>
              <w:spacing w:after="16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Akdeniz Üniversitesi Tıp Fakültesi Biyofizik ve Deney Hayvanları Ünitesinde gerçekl</w:t>
            </w:r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eştirilecek olan çalışmamızda 24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adet 3 aylık, er</w:t>
            </w:r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kek </w:t>
            </w:r>
            <w:proofErr w:type="spellStart"/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Wistar</w:t>
            </w:r>
            <w:proofErr w:type="spellEnd"/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sıçan kullanıldı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. Çalışma süresi boyunca, hayvanlar 25 °C oda sıcaklığında ve her kafeste 5 sıçan olacak şek</w:t>
            </w:r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ilde barındırıldı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12 saatlik aydınlık/karanlık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siklusunda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, yem ve suya serbest erişebil</w:t>
            </w:r>
            <w:r w:rsidR="00BC38E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ecekleri koşullarda tutuldu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</w:t>
            </w:r>
          </w:p>
          <w:p w14:paraId="32880914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bCs/>
                <w:color w:val="auto"/>
                <w:sz w:val="22"/>
                <w:szCs w:val="22"/>
                <w:lang w:eastAsia="en-US"/>
              </w:rPr>
              <w:t>GRUPLANDIRMA:</w:t>
            </w:r>
          </w:p>
          <w:p w14:paraId="27D1005C" w14:textId="2C95CAD8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Hayvanlar rastgele olarak her grupta 15 hayvan olacak şekilde 4 gruba ayrılacaktır. Gruplama şu şekilde </w:t>
            </w:r>
            <w:r w:rsidR="0088339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gerçekleştirildi.</w:t>
            </w:r>
          </w:p>
          <w:p w14:paraId="180796D3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Grup 1: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İ.c.v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yolla 2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μl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tampon uygulanan ve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ile musluk suyu verilen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Sham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grubu (SH)</w:t>
            </w:r>
          </w:p>
          <w:p w14:paraId="7631E87A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Grup 2: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İ.c.v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yolla 2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μl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tampon uygulanan ve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ile musluk suyunda çözdürülmüş 200 mg/kg/gün arı ekmeği (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perga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) verilen SP grubu (SHP)</w:t>
            </w:r>
          </w:p>
          <w:p w14:paraId="73B089A0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Grup 3: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İ.c.v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yolla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tampon içinde hazırlanan ve 2mg/kg STZ içeren STZ solüsyonu uygulanan ve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ile musluk suyu verilen AH grubu (AH)</w:t>
            </w:r>
          </w:p>
          <w:p w14:paraId="569CC253" w14:textId="77777777" w:rsidR="00186B1F" w:rsidRPr="0017747D" w:rsidRDefault="00186B1F" w:rsidP="00186B1F">
            <w:pPr>
              <w:autoSpaceDE w:val="0"/>
              <w:autoSpaceDN w:val="0"/>
              <w:adjustRightInd w:val="0"/>
              <w:spacing w:after="24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Grup 4: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İ.c.v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. yolla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tampon içinde hazırlanan ve 2mg/kg STZ içeren STZ solüsyonu uygulanan ve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ile musluk suyunda çözdürülmüş 200 mg/kg/gün arı ekmeği (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perga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) verilen AHP grubu (AHP)</w:t>
            </w:r>
          </w:p>
          <w:p w14:paraId="56D7C617" w14:textId="77777777" w:rsidR="00186B1F" w:rsidRPr="0017747D" w:rsidRDefault="00186B1F" w:rsidP="00186B1F">
            <w:pPr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>Tablo 1.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Deney gruplarının oluşturulması 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81"/>
              <w:gridCol w:w="2268"/>
              <w:gridCol w:w="2126"/>
              <w:gridCol w:w="2268"/>
            </w:tblGrid>
            <w:tr w:rsidR="00186B1F" w:rsidRPr="0017747D" w14:paraId="56DE4088" w14:textId="77777777" w:rsidTr="00B20ACF">
              <w:tc>
                <w:tcPr>
                  <w:tcW w:w="2581" w:type="dxa"/>
                  <w:shd w:val="clear" w:color="auto" w:fill="auto"/>
                </w:tcPr>
                <w:p w14:paraId="2ED73553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Grup 1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11258A3F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Grup 2</w:t>
                  </w:r>
                </w:p>
              </w:tc>
              <w:tc>
                <w:tcPr>
                  <w:tcW w:w="2126" w:type="dxa"/>
                  <w:shd w:val="clear" w:color="auto" w:fill="auto"/>
                </w:tcPr>
                <w:p w14:paraId="6835453D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Grup 3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5EAE1165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Grup 4</w:t>
                  </w:r>
                </w:p>
              </w:tc>
            </w:tr>
            <w:tr w:rsidR="00186B1F" w:rsidRPr="0017747D" w14:paraId="049D6410" w14:textId="77777777" w:rsidTr="00B20ACF">
              <w:tc>
                <w:tcPr>
                  <w:tcW w:w="2581" w:type="dxa"/>
                  <w:shd w:val="clear" w:color="auto" w:fill="auto"/>
                </w:tcPr>
                <w:p w14:paraId="275E9060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SH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71D58D16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SHP</w:t>
                  </w:r>
                </w:p>
              </w:tc>
              <w:tc>
                <w:tcPr>
                  <w:tcW w:w="2126" w:type="dxa"/>
                  <w:shd w:val="clear" w:color="auto" w:fill="auto"/>
                </w:tcPr>
                <w:p w14:paraId="28927982" w14:textId="00856F4F" w:rsidR="00186B1F" w:rsidRPr="0017747D" w:rsidRDefault="00E2373D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AD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164C3517" w14:textId="175EF876" w:rsidR="00186B1F" w:rsidRPr="0017747D" w:rsidRDefault="00E2373D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AD</w:t>
                  </w:r>
                  <w:r w:rsidR="00186B1F"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P</w:t>
                  </w:r>
                </w:p>
              </w:tc>
            </w:tr>
            <w:tr w:rsidR="00186B1F" w:rsidRPr="0017747D" w14:paraId="3D96E8A9" w14:textId="77777777" w:rsidTr="00B20ACF">
              <w:tc>
                <w:tcPr>
                  <w:tcW w:w="2581" w:type="dxa"/>
                  <w:shd w:val="clear" w:color="auto" w:fill="auto"/>
                </w:tcPr>
                <w:p w14:paraId="25146FD6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2µl </w:t>
                  </w:r>
                  <w:proofErr w:type="spellStart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sitrat</w:t>
                  </w:r>
                  <w:proofErr w:type="spellEnd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 tampon çözeltisi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1C133D29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2 µl </w:t>
                  </w:r>
                  <w:proofErr w:type="spellStart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sitrat</w:t>
                  </w:r>
                  <w:proofErr w:type="spellEnd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 tampon çözeltisi</w:t>
                  </w:r>
                </w:p>
              </w:tc>
              <w:tc>
                <w:tcPr>
                  <w:tcW w:w="2126" w:type="dxa"/>
                  <w:shd w:val="clear" w:color="auto" w:fill="auto"/>
                </w:tcPr>
                <w:p w14:paraId="291E0E42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2mg/kg, 2 µl/</w:t>
                  </w:r>
                  <w:proofErr w:type="spellStart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ventrikül</w:t>
                  </w:r>
                  <w:proofErr w:type="spellEnd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 STZ çözeltisi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0115D4F2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2mg/kg, 2 µl/</w:t>
                  </w:r>
                  <w:proofErr w:type="spellStart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>ventrikül</w:t>
                  </w:r>
                  <w:proofErr w:type="spellEnd"/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 STZ çözeltisi</w:t>
                  </w:r>
                </w:p>
              </w:tc>
            </w:tr>
            <w:tr w:rsidR="00186B1F" w:rsidRPr="0017747D" w14:paraId="497998DE" w14:textId="77777777" w:rsidTr="00B20ACF">
              <w:tc>
                <w:tcPr>
                  <w:tcW w:w="2581" w:type="dxa"/>
                  <w:shd w:val="clear" w:color="auto" w:fill="auto"/>
                </w:tcPr>
                <w:p w14:paraId="61685D55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Arı ekmeği çözeltisi verilen gruplarla eş hacimli musluk suyu 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7BD1652F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Musluk suyu içinde çözdürülen 200mg/kg arı ekmeği </w:t>
                  </w:r>
                </w:p>
              </w:tc>
              <w:tc>
                <w:tcPr>
                  <w:tcW w:w="2126" w:type="dxa"/>
                  <w:shd w:val="clear" w:color="auto" w:fill="auto"/>
                </w:tcPr>
                <w:p w14:paraId="2B23BE14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Arı ekmeği çözeltisi verilen gruplarla eş hacimli musluk suyu </w:t>
                  </w:r>
                </w:p>
              </w:tc>
              <w:tc>
                <w:tcPr>
                  <w:tcW w:w="2268" w:type="dxa"/>
                  <w:shd w:val="clear" w:color="auto" w:fill="auto"/>
                </w:tcPr>
                <w:p w14:paraId="153FBE70" w14:textId="77777777" w:rsidR="00186B1F" w:rsidRPr="0017747D" w:rsidRDefault="00186B1F" w:rsidP="00186B1F">
                  <w:pPr>
                    <w:jc w:val="both"/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</w:pPr>
                  <w:r w:rsidRPr="0017747D">
                    <w:rPr>
                      <w:rFonts w:eastAsia="Calibri"/>
                      <w:color w:val="auto"/>
                      <w:sz w:val="22"/>
                      <w:szCs w:val="22"/>
                      <w:lang w:eastAsia="en-US"/>
                    </w:rPr>
                    <w:t xml:space="preserve">Musluk suyu içinde çözdürülen 200mg/kg arı ekmeği </w:t>
                  </w:r>
                </w:p>
              </w:tc>
            </w:tr>
          </w:tbl>
          <w:p w14:paraId="58EA4FBE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</w:p>
          <w:p w14:paraId="300216B9" w14:textId="62BB355C" w:rsidR="00186B1F" w:rsidRPr="0017747D" w:rsidRDefault="00186B1F" w:rsidP="00186B1F">
            <w:pPr>
              <w:autoSpaceDE w:val="0"/>
              <w:autoSpaceDN w:val="0"/>
              <w:adjustRightInd w:val="0"/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Alzheimer Modelinin Oluşturulması: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STZ,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Streptomyces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achromogenes'ten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türetilen bir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glukozamin-nitrozoüredir</w:t>
            </w:r>
            <w:proofErr w:type="spellEnd"/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Bilateral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i.c.v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STZ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enjeksiyonu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ile oluşturulan AH sıçan modeli,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AH'de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yer alan patolojik mekanizmaları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metabolik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değişiklikleri araştırmak için yararlı bir araçtır.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Çalışmamızda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sporadik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AH sıçan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lastRenderedPageBreak/>
              <w:t>modelinin</w:t>
            </w:r>
            <w:r w:rsidR="0088339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oluşturulması için kullanılan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STZ dozu daha önceki çalışmalar </w:t>
            </w:r>
            <w:r w:rsidR="007719D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referans alınarak belirlendi</w:t>
            </w: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.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Bun</w:t>
            </w:r>
            <w:r w:rsidR="0088339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a göre çalışmamızda </w:t>
            </w:r>
            <w:proofErr w:type="gramStart"/>
            <w:r w:rsidR="0088339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kullanılan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STZ</w:t>
            </w:r>
            <w:proofErr w:type="gram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dozu</w:t>
            </w: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2 mg/kg, 2 µl/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ventrikül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o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lacak şekilde belirlendi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(20).</w:t>
            </w:r>
            <w:r w:rsidRPr="0017747D">
              <w:rPr>
                <w:rFonts w:eastAsia="Calibri"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(STZ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Santa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Cruz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Biotechnology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catalog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number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: sc-200719).</w:t>
            </w:r>
          </w:p>
          <w:p w14:paraId="5B2E83DB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STZ Dozunun Belirlenmesi ve STZ Çözeltisinin Hazırlanması: </w:t>
            </w:r>
          </w:p>
          <w:p w14:paraId="228561CB" w14:textId="50722E86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STZ Çözeltisinin Hazırlanması: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Mikrosantrifüj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tüplerinde, her bir sıçanın ağırlığına göre gerekli olan</w:t>
            </w:r>
            <w:r w:rsidR="007719D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STZ miktarı ayrı ayrı tartıldı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ve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tampon ile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dilüe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Örneğin; 350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g'lık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sıçan için 1,05 mg STZ tartılır ve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6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µl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tampon ile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dilüe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edilir. Bu çözeltinin yalnızca toplam 4 µl'si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lateral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ventrikül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başına 2 µl) enjekte edilecektir. Kullanılan bu miktar 2 mg/kg'lık bir doza karşılık gelir. </w:t>
            </w:r>
          </w:p>
          <w:p w14:paraId="72057E89" w14:textId="26813786" w:rsidR="00186B1F" w:rsidRPr="0017747D" w:rsidRDefault="00186B1F" w:rsidP="00186B1F">
            <w:pPr>
              <w:autoSpaceDE w:val="0"/>
              <w:autoSpaceDN w:val="0"/>
              <w:adjustRightInd w:val="0"/>
              <w:spacing w:after="160"/>
              <w:jc w:val="both"/>
              <w:rPr>
                <w:rFonts w:eastAsia="Calibri"/>
                <w:color w:val="FF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>Not: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STZ solüsyonunun çok kısa bir yarı ömrü (15-30 dakika) vardır. Çözeltiler kullanımdan </w:t>
            </w:r>
            <w:r w:rsidR="008E427D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önce taze olarak hazırlan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STZ'yi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ışıktan korumak için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mikrosantrifüj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tüpleri a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lüminyum folyo ile kaplandı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Ayrıca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mikrosantrifüj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tüpleri -2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0 °C’de muhafaza edildi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(20).</w:t>
            </w:r>
          </w:p>
          <w:p w14:paraId="57D44D26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color w:val="auto"/>
                <w:sz w:val="22"/>
                <w:szCs w:val="22"/>
                <w:u w:val="single"/>
                <w:lang w:eastAsia="en-US"/>
              </w:rPr>
            </w:pPr>
            <w:proofErr w:type="spellStart"/>
            <w:r w:rsidRPr="0017747D">
              <w:rPr>
                <w:rFonts w:eastAsia="Calibri"/>
                <w:b/>
                <w:color w:val="auto"/>
                <w:sz w:val="22"/>
                <w:szCs w:val="22"/>
                <w:u w:val="single"/>
                <w:lang w:eastAsia="en-US"/>
              </w:rPr>
              <w:t>Sitrat</w:t>
            </w:r>
            <w:proofErr w:type="spellEnd"/>
            <w:r w:rsidRPr="0017747D">
              <w:rPr>
                <w:rFonts w:eastAsia="Calibri"/>
                <w:b/>
                <w:color w:val="auto"/>
                <w:sz w:val="22"/>
                <w:szCs w:val="22"/>
                <w:u w:val="single"/>
                <w:lang w:eastAsia="en-US"/>
              </w:rPr>
              <w:t xml:space="preserve"> Tampon Hazırlanması (0.05M):</w:t>
            </w:r>
          </w:p>
          <w:p w14:paraId="06A07C8E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A. Bir behere 40 ml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distile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su konulur,</w:t>
            </w:r>
          </w:p>
          <w:p w14:paraId="55D70D94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B. 0,735 g Sodyum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molar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ağırlık: 294,1 g/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mol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) eklenir,</w:t>
            </w:r>
          </w:p>
          <w:p w14:paraId="3630D73C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C. 0,450 g Sodyum klorür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molar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ağırlık: 58,4 g/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mol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) eklenir,</w:t>
            </w:r>
          </w:p>
          <w:p w14:paraId="0ABDE4ED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D.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HCl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veya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NaOH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kullanarak çözeltinin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pH’ı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4.5'e ayarlanır </w:t>
            </w:r>
          </w:p>
          <w:p w14:paraId="3204208E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E.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Distile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su kullanılarak son hacim 50 ml'ye tamamlanır.</w:t>
            </w:r>
          </w:p>
          <w:p w14:paraId="6361B3DC" w14:textId="77777777" w:rsidR="00186B1F" w:rsidRPr="0017747D" w:rsidRDefault="00186B1F" w:rsidP="00186B1F">
            <w:pPr>
              <w:autoSpaceDE w:val="0"/>
              <w:autoSpaceDN w:val="0"/>
              <w:adjustRightInd w:val="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F. Çözelti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otaklavlanır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 4°C'de muhafaza edilir.</w:t>
            </w:r>
          </w:p>
          <w:p w14:paraId="363DFBAE" w14:textId="77777777" w:rsidR="00186B1F" w:rsidRPr="0017747D" w:rsidRDefault="00186B1F" w:rsidP="00186B1F">
            <w:pPr>
              <w:autoSpaceDE w:val="0"/>
              <w:autoSpaceDN w:val="0"/>
              <w:adjustRightInd w:val="0"/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(Sodyum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Sigma-Aldrich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catalog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number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: W302600; Sodyum klorür,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Sigma-Aldrich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catalog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number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: S7653; Hidroklorik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asid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Sigma-Aldrich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catalog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number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: 320331; Sodyum hidroksit,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Sigma-Aldrich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catalog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number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: S8045) </w:t>
            </w:r>
          </w:p>
          <w:p w14:paraId="02ED0640" w14:textId="08588608" w:rsidR="00186B1F" w:rsidRPr="0017747D" w:rsidRDefault="00186B1F" w:rsidP="00186B1F">
            <w:pPr>
              <w:autoSpaceDE w:val="0"/>
              <w:autoSpaceDN w:val="0"/>
              <w:adjustRightInd w:val="0"/>
              <w:spacing w:after="160"/>
              <w:jc w:val="both"/>
              <w:rPr>
                <w:rFonts w:eastAsia="Calibri"/>
                <w:color w:val="FF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 xml:space="preserve">Arı Ekmeği Dozunun Belirlenmesi ve Hazırlanması: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Çalışmamızda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terapötik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olarak kullanılacak. Arı ekmeği dozu daha önceki çalışmalar </w:t>
            </w:r>
            <w:r w:rsidR="007719D6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referans alınarak belirlendi</w:t>
            </w: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Buna göre </w:t>
            </w:r>
            <w:r w:rsidR="00D1105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çalışmamızda kullanılan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arı ekmeği dozu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200 mg/kg/gün o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lacak şekilde belirlendi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(17,21). Çalışmamızda kullanılacak olan Arı ekmeği çözeltisi, kapsül şeklinde ve 800mg arı ekmeği içeren ticari formla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rı kullanılarak hazırlan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dı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Nutral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Therapy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, Kayseri, Türkiye). Arı ekmeği kapsülü suda çözünmektedir. Bir arı ekmeği kapsülü 20 ml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musluk suyu içinde çözdürülerek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40mg/ml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konsantasyonda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arı ek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meği çözeltisi elde edil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H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er sıçanın ağırlığı belirlen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di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200mg/kg/gün olacak şekilde 3 hafta boyunca oral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ile arı e</w:t>
            </w:r>
            <w:r w:rsidR="00D110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kmeği çözeltisi uygulan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dı.</w:t>
            </w:r>
          </w:p>
          <w:p w14:paraId="5A157607" w14:textId="77777777" w:rsidR="00186B1F" w:rsidRPr="0017747D" w:rsidRDefault="00186B1F" w:rsidP="00186B1F">
            <w:pPr>
              <w:jc w:val="both"/>
              <w:rPr>
                <w:rFonts w:eastAsia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color w:val="auto"/>
                <w:sz w:val="22"/>
                <w:szCs w:val="22"/>
                <w:lang w:eastAsia="en-US"/>
              </w:rPr>
              <w:t>CERRAHİ İŞLEMLER</w:t>
            </w:r>
          </w:p>
          <w:p w14:paraId="045DCDE7" w14:textId="01149E46" w:rsidR="00186B1F" w:rsidRPr="0017747D" w:rsidRDefault="00186B1F" w:rsidP="00186B1F">
            <w:pPr>
              <w:spacing w:after="24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Tüm sıçanlara serum fizyolojik içinde çözülerek hazırlanan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ketamin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(100 mg/kg)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ksilazin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(5 mg/kg) </w:t>
            </w:r>
            <w:bookmarkStart w:id="1" w:name="_Hlk63975797"/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intraperitonal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i.p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) </w:t>
            </w:r>
            <w:bookmarkEnd w:id="1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yolla uygulanarak anestezi oluşturulacak ve vücut sıcaklığı anestezi esnasında azalacağından dolayı sürekli kontrol edilerek 36-37</w:t>
            </w:r>
            <w:r w:rsidRPr="0017747D">
              <w:rPr>
                <w:rFonts w:eastAsia="Calibri"/>
                <w:color w:val="auto"/>
                <w:sz w:val="22"/>
                <w:szCs w:val="22"/>
                <w:vertAlign w:val="superscript"/>
                <w:lang w:eastAsia="en-US"/>
              </w:rPr>
              <w:t>o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 arasında sabit tutuldu</w:t>
            </w:r>
            <w:r w:rsidR="00457FE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Bunun için cerrahi işlemler sırasında sıçanların altına ele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ktrikli ısıtıcı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ped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konuldu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Anestezik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madde verildikten sonra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stereotaksik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cihaza yerleştirilen sıçanların kafası cihazın ku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lak çubuklarıyla sabitlendi.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Da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ha sonra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sıçanların kafa derisi üzerine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batikon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sürüldükten sonra orta hattan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bistüri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ile kesilerek açılacak ve referans nokta olan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bregma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lambda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dorsoven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tral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eksenini tespit edildi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Lambda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bregma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dorsoventral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eksenininin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0,2 mm'nin altındaki konumlar, sıçan kafasında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icv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enjeksiyonların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yapılacağı doğru konumları gösterir.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Stereotaksik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icv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-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enjeksiyonları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aynı yatay düzlemde bu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lunan bu konumlarda yapıldı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Kafatasında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bregma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referans alınarak belirlenen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Antero-Posterior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AP= -0,8;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Medio-Lateral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ML= +1,4;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Dorso-Ventral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DV= -3,6 mm koordinatlarında STZ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injeksiyon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iğnesinin girebilec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eği iki küçük delik açıldı</w:t>
            </w:r>
            <w:r w:rsidR="00457FE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STZ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injeksiyonu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Hamilton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mikroşırıngası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(26G) kullanılarak 1 µl/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hızında ve 2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boyunca belirlenen bölgede bırakılarak uygu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landı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Alzheimer modeli oluşturulan sıçanlara (AH ve AHP) STZ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solüzyonu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(2mg/kg/2 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µl)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i.c.v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olarak uygulandı</w:t>
            </w:r>
            <w:r w:rsidR="00457FE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 SH ve SHP gruplarında bulunan hayvanlara aynı hacimde olacak şekilde </w:t>
            </w:r>
            <w:bookmarkStart w:id="2" w:name="_Hlk26955651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2 µl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sitrat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tampon</w:t>
            </w:r>
            <w:bookmarkEnd w:id="2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i.c.v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olarak enjekte edildi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Daha sonrasında ekspoze edilen kafatası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sütür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atılarak kapatılacak 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ve cerrahi işlem tamamlandı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Cerrahi sahanın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enfeksiyonunu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önlemek amacıyla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sütür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atılan bölgeye 3 gün boyunca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antibiyotikli krem sürüldü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Ameliyattan sonra 3 gün boyunca sıçanlara 100000 U/gün penisilin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aneljezi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için oral olarak 200 mg/kg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parasetemol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uygulanarak bir hafta boyunca iyileşmeleri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STZ’nin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patolojik hasarı ol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uşturması için beklendi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(19).  Hayvanların iyileşmelerinin beklenilmesinin ardından 3 hafta boyunca SHP ve AHP gruplarındaki sıçanlara 200mg/kg/gün içerecek şekilde musluk suyu içinde çözünerek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lastRenderedPageBreak/>
              <w:t xml:space="preserve">hazırlanan arı ekmeği çözeltisi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yoluyla uygulandı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(17,21,22). Üç hafta boyunca tüm gruplarda bulunan hayvanlar her kafeste 1 hayvan olacak şekilde, 12 saatlik karanlık/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aydınlık </w:t>
            </w:r>
            <w:proofErr w:type="spellStart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siklusunda</w:t>
            </w:r>
            <w:proofErr w:type="spellEnd"/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tutuldu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 Bu süre boyunca hayvanlar, ticari sıçan yemi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 musluk suyuyla beslendi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Gavaj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uygulamasının başlangıcında ve bitiminde tartılarak ağır</w:t>
            </w:r>
            <w:r w:rsidR="007719D6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lık değişimleri belirlendi</w:t>
            </w:r>
            <w:r w:rsidR="00457FE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</w:p>
          <w:p w14:paraId="1DB0DBDB" w14:textId="77777777" w:rsidR="00186B1F" w:rsidRPr="0017747D" w:rsidRDefault="00186B1F" w:rsidP="00186B1F">
            <w:pPr>
              <w:jc w:val="both"/>
              <w:rPr>
                <w:rFonts w:eastAsia="Calibri"/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color w:val="auto"/>
                <w:sz w:val="22"/>
                <w:szCs w:val="22"/>
                <w:lang w:eastAsia="en-US"/>
              </w:rPr>
              <w:t>BİYOKİMYASAL YÖNTEMLER</w:t>
            </w:r>
          </w:p>
          <w:p w14:paraId="24EF183B" w14:textId="55E74086" w:rsidR="00186B1F" w:rsidRPr="0017747D" w:rsidRDefault="00186B1F" w:rsidP="00186B1F">
            <w:pPr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 xml:space="preserve">A-Açlık Kan </w:t>
            </w:r>
            <w:proofErr w:type="spellStart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>Glukoz</w:t>
            </w:r>
            <w:proofErr w:type="spellEnd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 xml:space="preserve"> Düzeylerinin Ölçümü: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Açlık kan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glukoz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düzeyleri ölçülecek olan sıçanlar, ölçümden 12 </w:t>
            </w:r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saat öncesinde aç bırakılmıştır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Sıçanların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kuyruk bölgesi kanatılacak ve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glukometre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cihazı kullanılarak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glukozoksidasyon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metodu ile açl</w:t>
            </w:r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ık </w:t>
            </w:r>
            <w:proofErr w:type="spellStart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glukoz</w:t>
            </w:r>
            <w:proofErr w:type="spellEnd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düzeyleri ölçülmüştür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plusMED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Blood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GlucoseMeter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, Accuro,pM1-300,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Bionime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Corporation,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Taiwan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). </w:t>
            </w:r>
          </w:p>
          <w:p w14:paraId="038167B4" w14:textId="77777777" w:rsidR="00186B1F" w:rsidRPr="0017747D" w:rsidRDefault="00186B1F" w:rsidP="00186B1F">
            <w:pPr>
              <w:jc w:val="both"/>
              <w:rPr>
                <w:rFonts w:eastAsia="Calibri-Bold"/>
                <w:color w:val="auto"/>
                <w:sz w:val="22"/>
                <w:szCs w:val="22"/>
                <w:lang w:eastAsia="en-US"/>
              </w:rPr>
            </w:pPr>
          </w:p>
          <w:p w14:paraId="167416D2" w14:textId="77777777" w:rsidR="00186B1F" w:rsidRPr="0017747D" w:rsidRDefault="00186B1F" w:rsidP="00186B1F">
            <w:pPr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B-Doku ve Plazma Örneklerinin Toplanması</w:t>
            </w:r>
          </w:p>
          <w:p w14:paraId="7E9C3321" w14:textId="72817741" w:rsidR="00186B1F" w:rsidRPr="0017747D" w:rsidRDefault="00186B1F" w:rsidP="00186B1F">
            <w:pPr>
              <w:jc w:val="both"/>
              <w:rPr>
                <w:rFonts w:eastAsia="Calibri"/>
                <w:b/>
                <w:bCs/>
                <w:i/>
                <w:iCs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>Plazma Örneklerinin Toplanması:</w:t>
            </w:r>
            <w:r w:rsidRPr="0017747D">
              <w:rPr>
                <w:rFonts w:eastAsia="Calibri"/>
                <w:b/>
                <w:bCs/>
                <w:i/>
                <w:iCs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Ketamin-ksilazin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anestezisi altında sıçanların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veninden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7046B2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EDTA’lı</w:t>
            </w:r>
            <w:proofErr w:type="spellEnd"/>
            <w:r w:rsidR="007046B2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tüplere kan alı</w:t>
            </w:r>
            <w:r w:rsidR="0049675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ndı</w:t>
            </w:r>
            <w:r w:rsidR="007046B2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.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</w:p>
          <w:p w14:paraId="496265B6" w14:textId="04C0A666" w:rsidR="00186B1F" w:rsidRPr="0017747D" w:rsidRDefault="00186B1F" w:rsidP="00186B1F">
            <w:pPr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>Plazma Hazırlanması: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EDTA’lı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tüplere alınan kan örnekleri, toplama işleminden sonraki 30 dakika içinde 2-8°C'de 1000xg (veya 3000 dev/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dak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) ile 15 dakika boyunca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santrifüj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edilerek plazma elde edilecektir. Plazma -80</w:t>
            </w:r>
            <w:r w:rsidRPr="0017747D">
              <w:rPr>
                <w:rFonts w:eastAsia="Calibri"/>
                <w:color w:val="auto"/>
                <w:sz w:val="22"/>
                <w:szCs w:val="22"/>
                <w:vertAlign w:val="superscript"/>
                <w:lang w:eastAsia="en-US"/>
              </w:rPr>
              <w:t>0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C’de biyokimya</w:t>
            </w:r>
            <w:r w:rsidR="004967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sal ölçümler için saklandı</w:t>
            </w:r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.</w:t>
            </w:r>
          </w:p>
          <w:p w14:paraId="5EE4C02C" w14:textId="2E28692A" w:rsidR="00186B1F" w:rsidRPr="0017747D" w:rsidRDefault="00186B1F" w:rsidP="00186B1F">
            <w:pPr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>Doku Örneklerinin Toplanması:</w:t>
            </w:r>
            <w:r w:rsidRPr="0017747D">
              <w:rPr>
                <w:rFonts w:eastAsia="Calibri"/>
                <w:b/>
                <w:bCs/>
                <w:i/>
                <w:iCs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Kan alma işlemi tamamlandıktan sonra kardiyak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kanül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aracılığıyla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heparinli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izotonik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kullanılarak kardiyak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perfüzyon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yapılarak karaci</w:t>
            </w:r>
            <w:r w:rsidR="007046B2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ğer</w:t>
            </w:r>
            <w:r w:rsidR="0049675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dokuları kandan arındırıldı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. Çıkarılan dokular sıvı nitrojen içerisinde dondurulduktan sonra -80 °C’de biyokimyasal parametreler</w:t>
            </w:r>
            <w:r w:rsidR="00496751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in ölçümleri için saklandı</w:t>
            </w:r>
            <w:r w:rsidR="007046B2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.</w:t>
            </w:r>
          </w:p>
          <w:p w14:paraId="08AD35A6" w14:textId="1BF4C832" w:rsidR="00186B1F" w:rsidRPr="0017747D" w:rsidRDefault="00186B1F" w:rsidP="00186B1F">
            <w:pPr>
              <w:spacing w:after="24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 xml:space="preserve">Doku </w:t>
            </w:r>
            <w:proofErr w:type="spellStart"/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>Homojenatlarının</w:t>
            </w:r>
            <w:proofErr w:type="spellEnd"/>
            <w:r w:rsidRPr="0017747D">
              <w:rPr>
                <w:rFonts w:eastAsia="Calibri"/>
                <w:b/>
                <w:bCs/>
                <w:iCs/>
                <w:color w:val="auto"/>
                <w:sz w:val="22"/>
                <w:szCs w:val="22"/>
                <w:lang w:eastAsia="en-US"/>
              </w:rPr>
              <w:t xml:space="preserve"> Hazırlanması:</w:t>
            </w:r>
            <w:r w:rsidRPr="0017747D">
              <w:rPr>
                <w:rFonts w:eastAsia="Calibri"/>
                <w:b/>
                <w:bCs/>
                <w:i/>
                <w:iCs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Doku örnekleri tartılarak doku ağırlığına bağlı olarak PBS içinde buz</w:t>
            </w:r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üzerinde </w:t>
            </w:r>
            <w:proofErr w:type="spellStart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homojenize</w:t>
            </w:r>
            <w:proofErr w:type="spellEnd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edilmiştir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Homojenize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edilen örnekler 4</w:t>
            </w:r>
            <w:r w:rsidRPr="0017747D">
              <w:rPr>
                <w:rFonts w:eastAsia="Calibri"/>
                <w:color w:val="auto"/>
                <w:sz w:val="22"/>
                <w:szCs w:val="22"/>
                <w:vertAlign w:val="superscript"/>
                <w:lang w:eastAsia="en-US"/>
              </w:rPr>
              <w:t>o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C’de 5000xg’de 5 dakika </w:t>
            </w:r>
            <w:proofErr w:type="gramStart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santrifüj</w:t>
            </w:r>
            <w:proofErr w:type="gramEnd"/>
            <w:r w:rsidR="007046B2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edilmiştir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Elde edilen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süpernatanlar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ayrılarak -80</w:t>
            </w:r>
            <w:r w:rsidRPr="0017747D">
              <w:rPr>
                <w:rFonts w:eastAsia="Calibri"/>
                <w:color w:val="auto"/>
                <w:sz w:val="22"/>
                <w:szCs w:val="22"/>
                <w:vertAlign w:val="superscript"/>
                <w:lang w:eastAsia="en-US"/>
              </w:rPr>
              <w:t>o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C’ de muhafaza edilecektir. Biyokimyasal ölçümleri bu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süpernatanlar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ku</w:t>
            </w:r>
            <w:r w:rsidR="004967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llanılarak </w:t>
            </w:r>
            <w:proofErr w:type="spellStart"/>
            <w:r w:rsidR="00496751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gerçekleştirileştirildi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</w:p>
          <w:p w14:paraId="77EFD6BA" w14:textId="77777777" w:rsidR="00186B1F" w:rsidRPr="0017747D" w:rsidRDefault="00186B1F" w:rsidP="00186B1F">
            <w:pPr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B-Biyokimyasal Analizlerin Yapılması:</w:t>
            </w:r>
          </w:p>
          <w:p w14:paraId="470D8AF7" w14:textId="2336D254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Plazma İnsülin Düzeyinin Ölçülmesi: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Plazma örneklerinde insülin düzeyleri sandviç ELISA prensibine göre ölçüm imkanı sağlayan ve sıçan örnekleri ile uyumlu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ticari </w:t>
            </w:r>
            <w:r w:rsidR="00A201CF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ELISA test kiti ile ölçüldü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</w:p>
          <w:p w14:paraId="6D99070F" w14:textId="4EA423B5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HOMA-IR Düzeylerinin Analizi: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Alzheimer hastalığında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glukoz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homeostazisi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ve insülin direnci </w:t>
            </w:r>
            <w:bookmarkStart w:id="3" w:name="_Hlk64032639"/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Homeostatik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Model Değerlendirmesi (HOMA-IR)</w:t>
            </w:r>
            <w:bookmarkEnd w:id="3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(açlık insülin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mIU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/l) x açlık kan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glukozu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mM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)/22.5) formülü </w:t>
            </w:r>
            <w:r w:rsidR="00C114D7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kullanılarak değerlendirildi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(23).</w:t>
            </w:r>
          </w:p>
          <w:p w14:paraId="22B0C8C8" w14:textId="3A15BF57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proofErr w:type="spellStart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>Amiloid</w:t>
            </w:r>
            <w:proofErr w:type="spellEnd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 xml:space="preserve"> Beta Peptid-42 (Aβ-42) </w:t>
            </w:r>
            <w:proofErr w:type="spellStart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>Oligomer</w:t>
            </w:r>
            <w:proofErr w:type="spellEnd"/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t xml:space="preserve"> Düzeyinin Analizi: 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Plazma ve karaciğer doku </w:t>
            </w:r>
            <w:proofErr w:type="spellStart"/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Amiloid</w:t>
            </w:r>
            <w:proofErr w:type="spellEnd"/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beta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oligomer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düzeyleri sandviç ELISA prensibine göre ölçüm imkanı sağlayan ve sıçan örnekleri ile uyumlu kantitatif bir ticari ELISA test kiti</w:t>
            </w:r>
            <w:r w:rsidR="00C114D7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ile ölçüldü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. </w:t>
            </w:r>
          </w:p>
          <w:p w14:paraId="73135DB8" w14:textId="3349902C" w:rsidR="00186B1F" w:rsidRPr="0017747D" w:rsidRDefault="00186B1F" w:rsidP="00186B1F">
            <w:pPr>
              <w:spacing w:after="160"/>
              <w:jc w:val="both"/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5-HT Düzeylerinin Analizi: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Plazma ve karaciğer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5-HT düzeyi rekabetçi-yarışmalı ELISA prensibine göre ölçüm imkanı sağlayan ve sıçan örnekleri ile uyumlu </w:t>
            </w:r>
            <w:proofErr w:type="gram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 bir ticari </w:t>
            </w:r>
            <w:r w:rsidR="00C114D7"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ELISA test kiti ile ölçüldü.</w:t>
            </w:r>
          </w:p>
          <w:p w14:paraId="48FF5D78" w14:textId="40EBCABB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5-HT2B Düzeylerinin Analizi: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 xml:space="preserve">Karaciğer </w:t>
            </w:r>
            <w:proofErr w:type="spellStart"/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5HT-2B düzeyleri sandviç ELISA prensibine göre ölçüm imkanı sağlayan ve sıçan örnekleri ile uyumlu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ticari ELIS</w:t>
            </w:r>
            <w:r w:rsidR="009471FF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A test kiti ile ölçüldü.</w:t>
            </w:r>
          </w:p>
          <w:p w14:paraId="07B1A7BA" w14:textId="3674B433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FGF21 Düzeylerinin Analizi: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Plazma ve karaciğer doku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FGF21 düzeyleri sandviç ELISA prensibine göre ölçüm imkanı sağlayan ve sıçan örnekleri ile uyumlu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ticari E</w:t>
            </w:r>
            <w:r w:rsidR="009471FF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LISA test kiti ile ölçüldü.</w:t>
            </w:r>
          </w:p>
          <w:p w14:paraId="457C49F6" w14:textId="508BE425" w:rsidR="00186B1F" w:rsidRPr="0017747D" w:rsidRDefault="00186B1F" w:rsidP="00186B1F">
            <w:pPr>
              <w:spacing w:after="16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proofErr w:type="spellStart"/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Glukoz</w:t>
            </w:r>
            <w:proofErr w:type="spellEnd"/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 6 </w:t>
            </w:r>
            <w:proofErr w:type="spellStart"/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Fosfataz</w:t>
            </w:r>
            <w:proofErr w:type="spellEnd"/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 xml:space="preserve"> (G6P) Düzeyinin Analizi: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Karaciğer doku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G6P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düzeyleri sandviç ELISA prensibine göre ölçüm imkanı sağlayan ve sıçan örnekleri ile uyumlu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ticari </w:t>
            </w:r>
            <w:r w:rsidR="009471FF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ELISA test kiti ile ölçüldü.</w:t>
            </w:r>
          </w:p>
          <w:p w14:paraId="4C2E2F78" w14:textId="5F2F0748" w:rsidR="00186B1F" w:rsidRPr="0017747D" w:rsidRDefault="00186B1F" w:rsidP="00186B1F">
            <w:pPr>
              <w:spacing w:after="160"/>
              <w:jc w:val="both"/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auto"/>
                <w:sz w:val="22"/>
                <w:szCs w:val="22"/>
                <w:lang w:eastAsia="en-US"/>
              </w:rPr>
              <w:lastRenderedPageBreak/>
              <w:t xml:space="preserve">GLUT2 </w:t>
            </w:r>
            <w:r w:rsidRPr="0017747D">
              <w:rPr>
                <w:rFonts w:eastAsia="Calibri-Bold"/>
                <w:b/>
                <w:color w:val="auto"/>
                <w:sz w:val="22"/>
                <w:szCs w:val="22"/>
                <w:lang w:eastAsia="en-US"/>
              </w:rPr>
              <w:t>Düzeyinin Analizi: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Karaciğer doku </w:t>
            </w:r>
            <w:proofErr w:type="spell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homejenatlarında</w:t>
            </w:r>
            <w:proofErr w:type="spell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17747D">
              <w:rPr>
                <w:rFonts w:eastAsia="Calibri-Bold"/>
                <w:color w:val="auto"/>
                <w:sz w:val="22"/>
                <w:szCs w:val="22"/>
                <w:lang w:eastAsia="en-US"/>
              </w:rPr>
              <w:t>GLUT2</w:t>
            </w:r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düzeyleri sandviç ELISA prensibine göre ölçüm imkanı sağlayan ve sıçan örnekleri ile uyumlu </w:t>
            </w:r>
            <w:proofErr w:type="gramStart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kantitatif</w:t>
            </w:r>
            <w:proofErr w:type="gramEnd"/>
            <w:r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bir ticari </w:t>
            </w:r>
            <w:r w:rsidR="009471FF" w:rsidRPr="0017747D">
              <w:rPr>
                <w:rFonts w:eastAsia="Calibri"/>
                <w:color w:val="auto"/>
                <w:sz w:val="22"/>
                <w:szCs w:val="22"/>
                <w:lang w:eastAsia="en-US"/>
              </w:rPr>
              <w:t>ELISA test kiti ile ölçüldü.</w:t>
            </w:r>
          </w:p>
          <w:p w14:paraId="22DFE4EA" w14:textId="77777777" w:rsidR="00186B1F" w:rsidRPr="0017747D" w:rsidRDefault="00186B1F" w:rsidP="00186B1F">
            <w:pPr>
              <w:jc w:val="both"/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  <w:t>Protein Tayini:</w:t>
            </w:r>
          </w:p>
          <w:p w14:paraId="025DA214" w14:textId="6175E64B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Alınan beyin dokularında protein tayini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modifiye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Bradford yöntemine dayanan ticari bir k</w:t>
            </w:r>
            <w:r w:rsidR="009471FF"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it ile gerçekleştirildi</w:t>
            </w: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(24). </w:t>
            </w:r>
          </w:p>
          <w:p w14:paraId="5D1F8E2A" w14:textId="77777777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Reaktifler:  </w:t>
            </w:r>
          </w:p>
          <w:p w14:paraId="1E9DC43E" w14:textId="77777777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1. Standart solüsyon: 2μg/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μl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bovin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serum albümin</w:t>
            </w:r>
          </w:p>
          <w:p w14:paraId="257E46FB" w14:textId="77777777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2.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Coomassie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Plus Protein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Assay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Reagent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Reaktifi</w:t>
            </w:r>
          </w:p>
          <w:p w14:paraId="7875D775" w14:textId="77777777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İşlemler: 1 µl doku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süpernatantı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999 µl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distile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su ile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dilüe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edildikten (1:1000) sonra üzerine 1 ml CPPA (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Coomassie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Plus Protein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Assay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) reaktifi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eklenece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kve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595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nm’de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absorbans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değerleri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spektrofotometrik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olarak okutulacaktır. Standart çalışmasında da, numune yerine artan </w:t>
            </w:r>
            <w:proofErr w:type="gram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konsantrasyonlarda</w:t>
            </w:r>
            <w:proofErr w:type="gram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1:1000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dilüsyona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sahip 2 µg/µl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bovin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serum albümin (BSA; Albümin </w:t>
            </w:r>
            <w:proofErr w:type="spellStart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Bovina</w:t>
            </w:r>
            <w:proofErr w:type="spellEnd"/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) kullanılarak yapılacaktır.</w:t>
            </w:r>
          </w:p>
          <w:p w14:paraId="5BD7A042" w14:textId="7C60A3B2" w:rsidR="00186B1F" w:rsidRPr="0017747D" w:rsidRDefault="00186B1F" w:rsidP="00186B1F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17747D">
              <w:rPr>
                <w:rFonts w:eastAsia="Calibri"/>
                <w:color w:val="000000"/>
                <w:sz w:val="22"/>
                <w:szCs w:val="22"/>
                <w:u w:val="single"/>
                <w:lang w:eastAsia="en-US"/>
              </w:rPr>
              <w:t>Protein Miktarının Hesaplanması:</w:t>
            </w: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 xml:space="preserve"> Dokulardaki protein miktarları standart graf</w:t>
            </w:r>
            <w:r w:rsidR="009471FF"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iği kullanılarak hesaplandı</w:t>
            </w:r>
            <w:r w:rsidRPr="0017747D">
              <w:rPr>
                <w:rFonts w:eastAsia="Calibri"/>
                <w:color w:val="000000"/>
                <w:sz w:val="22"/>
                <w:szCs w:val="22"/>
                <w:lang w:eastAsia="en-US"/>
              </w:rPr>
              <w:t>.</w:t>
            </w:r>
          </w:p>
          <w:p w14:paraId="01AC8EFD" w14:textId="77777777" w:rsidR="00AA53D1" w:rsidRPr="00F576C3" w:rsidRDefault="00AA53D1" w:rsidP="00BB5C45">
            <w:pPr>
              <w:rPr>
                <w:color w:val="auto"/>
                <w:sz w:val="20"/>
              </w:rPr>
            </w:pPr>
          </w:p>
        </w:tc>
      </w:tr>
    </w:tbl>
    <w:p w14:paraId="2879FEFE" w14:textId="52066D2F" w:rsidR="00AA53D1" w:rsidRDefault="00AA53D1" w:rsidP="00AA53D1">
      <w:pPr>
        <w:rPr>
          <w:color w:val="auto"/>
          <w:sz w:val="20"/>
        </w:rPr>
      </w:pPr>
    </w:p>
    <w:p w14:paraId="5B979584" w14:textId="77777777" w:rsidR="00BB5C45" w:rsidRPr="00BC13CA" w:rsidRDefault="00BB5C45" w:rsidP="00AA53D1">
      <w:pPr>
        <w:rPr>
          <w:color w:val="auto"/>
          <w:sz w:val="20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AA53D1" w:rsidRPr="00F576C3" w14:paraId="633EF55D" w14:textId="77777777" w:rsidTr="00C404C9">
        <w:tc>
          <w:tcPr>
            <w:tcW w:w="10065" w:type="dxa"/>
            <w:shd w:val="clear" w:color="auto" w:fill="D9D9D9"/>
          </w:tcPr>
          <w:p w14:paraId="6B382060" w14:textId="0D241F5D" w:rsidR="00AA53D1" w:rsidRPr="00F576C3" w:rsidRDefault="00CB4F84" w:rsidP="00C404C9">
            <w:pPr>
              <w:rPr>
                <w:b/>
                <w:bCs/>
                <w:color w:val="auto"/>
                <w:sz w:val="20"/>
              </w:rPr>
            </w:pPr>
            <w:r>
              <w:rPr>
                <w:b/>
                <w:bCs/>
                <w:color w:val="auto"/>
                <w:sz w:val="20"/>
              </w:rPr>
              <w:t xml:space="preserve">1.4. </w:t>
            </w:r>
            <w:r w:rsidR="00AA53D1" w:rsidRPr="00F576C3">
              <w:rPr>
                <w:b/>
                <w:bCs/>
                <w:color w:val="auto"/>
                <w:sz w:val="20"/>
              </w:rPr>
              <w:t>Bilimsel Bulgular ve Sonuçlar:</w:t>
            </w:r>
          </w:p>
        </w:tc>
      </w:tr>
      <w:tr w:rsidR="00AA53D1" w:rsidRPr="00F576C3" w14:paraId="232A0996" w14:textId="77777777" w:rsidTr="00C404C9">
        <w:trPr>
          <w:trHeight w:val="1074"/>
        </w:trPr>
        <w:tc>
          <w:tcPr>
            <w:tcW w:w="10065" w:type="dxa"/>
            <w:shd w:val="clear" w:color="auto" w:fill="auto"/>
          </w:tcPr>
          <w:p w14:paraId="436A831A" w14:textId="77777777" w:rsidR="00865803" w:rsidRPr="0017747D" w:rsidRDefault="00865803" w:rsidP="00865803">
            <w:pPr>
              <w:rPr>
                <w:b/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Açlık Glikoz Düzeyleri</w:t>
            </w:r>
          </w:p>
          <w:p w14:paraId="245A5D20" w14:textId="77777777" w:rsidR="00AA53D1" w:rsidRPr="0017747D" w:rsidRDefault="00957418" w:rsidP="001310B4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 xml:space="preserve">Açlık plazma glikoz düzeyleri Şekil 1A’da verilmiştir. </w:t>
            </w:r>
            <w:r w:rsidR="00865803" w:rsidRPr="0017747D">
              <w:rPr>
                <w:color w:val="auto"/>
                <w:sz w:val="22"/>
                <w:szCs w:val="22"/>
              </w:rPr>
              <w:t xml:space="preserve">İstatistiksel analiz sonucu gruplar arasında </w:t>
            </w:r>
            <w:proofErr w:type="spellStart"/>
            <w:r w:rsidR="00865803"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="00865803" w:rsidRPr="0017747D">
              <w:rPr>
                <w:color w:val="auto"/>
                <w:sz w:val="22"/>
                <w:szCs w:val="22"/>
              </w:rPr>
              <w:t xml:space="preserve"> düzeylerinde anlamlı bir fark bulundu (X2(3) = 8,405, p = 0,038). </w:t>
            </w:r>
            <w:r w:rsidRPr="0017747D">
              <w:rPr>
                <w:color w:val="auto"/>
                <w:sz w:val="22"/>
                <w:szCs w:val="22"/>
              </w:rPr>
              <w:t xml:space="preserve">AD grubunun 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düzeyinin </w:t>
            </w:r>
            <w:r w:rsidR="00865803" w:rsidRPr="0017747D">
              <w:rPr>
                <w:color w:val="auto"/>
                <w:sz w:val="22"/>
                <w:szCs w:val="22"/>
              </w:rPr>
              <w:t xml:space="preserve">SH grubuna göre anlamlı düzeyde yüksek </w:t>
            </w:r>
            <w:r w:rsidRPr="0017747D">
              <w:rPr>
                <w:color w:val="auto"/>
                <w:sz w:val="22"/>
                <w:szCs w:val="22"/>
              </w:rPr>
              <w:t xml:space="preserve">olduğu görüldü </w:t>
            </w:r>
            <w:r w:rsidR="00865803" w:rsidRPr="0017747D">
              <w:rPr>
                <w:color w:val="auto"/>
                <w:sz w:val="22"/>
                <w:szCs w:val="22"/>
              </w:rPr>
              <w:t xml:space="preserve">(U:3, p=0,016). Arı ekmeği </w:t>
            </w:r>
            <w:r w:rsidRPr="0017747D">
              <w:rPr>
                <w:color w:val="auto"/>
                <w:sz w:val="22"/>
                <w:szCs w:val="22"/>
              </w:rPr>
              <w:t xml:space="preserve">tedavisi </w:t>
            </w:r>
            <w:r w:rsidR="00865803" w:rsidRPr="0017747D">
              <w:rPr>
                <w:color w:val="auto"/>
                <w:sz w:val="22"/>
                <w:szCs w:val="22"/>
              </w:rPr>
              <w:t>SHP grubunun plazma açlık glikoz düzeylerinde SH grubuna göre belirgin bir artışa neden oldu ancak gözlenen eğilim ista</w:t>
            </w:r>
            <w:r w:rsidRPr="0017747D">
              <w:rPr>
                <w:color w:val="auto"/>
                <w:sz w:val="22"/>
                <w:szCs w:val="22"/>
              </w:rPr>
              <w:t>tistiksel olarak anlamlı bulunmadı</w:t>
            </w:r>
            <w:r w:rsidR="00865803" w:rsidRPr="0017747D">
              <w:rPr>
                <w:color w:val="auto"/>
                <w:sz w:val="22"/>
                <w:szCs w:val="22"/>
              </w:rPr>
              <w:t xml:space="preserve"> (U:11.5, p=0.296). Ayrıca arı ekmeği verilmesi ADP grubunda plazma glikoz düzeylerini AD grubuna göre anlamlı derecede azalttı (U:1.50, p=0.008). </w:t>
            </w:r>
          </w:p>
          <w:p w14:paraId="39FBCFAE" w14:textId="77777777" w:rsidR="008A58D5" w:rsidRPr="0017747D" w:rsidRDefault="008A58D5" w:rsidP="001310B4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61760895" w14:textId="22CEC9BB" w:rsidR="008A58D5" w:rsidRPr="0017747D" w:rsidRDefault="008A58D5" w:rsidP="00914182">
            <w:pPr>
              <w:jc w:val="both"/>
              <w:rPr>
                <w:b/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Plazma İnsülin Düzeyleri:</w:t>
            </w:r>
            <w:r w:rsidR="006C25F2" w:rsidRPr="0017747D">
              <w:rPr>
                <w:b/>
                <w:color w:val="auto"/>
                <w:sz w:val="22"/>
                <w:szCs w:val="22"/>
              </w:rPr>
              <w:t xml:space="preserve"> </w:t>
            </w:r>
            <w:r w:rsidR="00914182" w:rsidRPr="0017747D">
              <w:rPr>
                <w:color w:val="auto"/>
                <w:sz w:val="22"/>
                <w:szCs w:val="22"/>
              </w:rPr>
              <w:t xml:space="preserve">İstatistiksel analiz sonucu </w:t>
            </w:r>
            <w:r w:rsidRPr="0017747D">
              <w:rPr>
                <w:color w:val="auto"/>
                <w:sz w:val="22"/>
                <w:szCs w:val="22"/>
              </w:rPr>
              <w:t>gruplar arasında plazma insülin düzeyl</w:t>
            </w:r>
            <w:r w:rsidR="00914182" w:rsidRPr="0017747D">
              <w:rPr>
                <w:color w:val="auto"/>
                <w:sz w:val="22"/>
                <w:szCs w:val="22"/>
              </w:rPr>
              <w:t>erinde anlamlı bir fark bulundu</w:t>
            </w:r>
            <w:r w:rsidRPr="0017747D">
              <w:rPr>
                <w:color w:val="auto"/>
                <w:sz w:val="22"/>
                <w:szCs w:val="22"/>
              </w:rPr>
              <w:t xml:space="preserve"> F (3,20) = 6,378, </w:t>
            </w:r>
            <w:r w:rsidR="006C25F2" w:rsidRPr="0017747D">
              <w:rPr>
                <w:color w:val="auto"/>
                <w:sz w:val="22"/>
                <w:szCs w:val="22"/>
              </w:rPr>
              <w:t>p =0,003 (Şekil 1B). AD grubunun</w:t>
            </w:r>
            <w:r w:rsidRPr="0017747D">
              <w:rPr>
                <w:color w:val="auto"/>
                <w:sz w:val="22"/>
                <w:szCs w:val="22"/>
              </w:rPr>
              <w:t xml:space="preserve"> plazma insülin düzeyleri (8,866±0,796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mIU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/L), SH grubuna (12,934±0,8752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mIU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/L) göre anla</w:t>
            </w:r>
            <w:r w:rsidR="006C25F2" w:rsidRPr="0017747D">
              <w:rPr>
                <w:color w:val="auto"/>
                <w:sz w:val="22"/>
                <w:szCs w:val="22"/>
              </w:rPr>
              <w:t>mlı derecede azaldığı görüldü</w:t>
            </w:r>
            <w:r w:rsidRPr="0017747D">
              <w:rPr>
                <w:color w:val="auto"/>
                <w:sz w:val="22"/>
                <w:szCs w:val="22"/>
              </w:rPr>
              <w:t xml:space="preserve">. Arı ekmeği verilmesi SHP (9,654±0,811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mIU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/L) grubunda SH grubuyla karşılaştırıldığ</w:t>
            </w:r>
            <w:r w:rsidR="006C25F2" w:rsidRPr="0017747D">
              <w:rPr>
                <w:color w:val="auto"/>
                <w:sz w:val="22"/>
                <w:szCs w:val="22"/>
              </w:rPr>
              <w:t>ında plazma insülin düzeylerini</w:t>
            </w:r>
            <w:r w:rsidRPr="0017747D">
              <w:rPr>
                <w:color w:val="auto"/>
                <w:sz w:val="22"/>
                <w:szCs w:val="22"/>
              </w:rPr>
              <w:t xml:space="preserve"> anlamlı</w:t>
            </w:r>
            <w:r w:rsidR="006C25F2" w:rsidRPr="0017747D">
              <w:rPr>
                <w:color w:val="auto"/>
                <w:sz w:val="22"/>
                <w:szCs w:val="22"/>
              </w:rPr>
              <w:t xml:space="preserve"> şekilde azalttı. </w:t>
            </w:r>
            <w:r w:rsidRPr="0017747D">
              <w:rPr>
                <w:color w:val="auto"/>
                <w:sz w:val="22"/>
                <w:szCs w:val="22"/>
              </w:rPr>
              <w:t xml:space="preserve"> Ek olarak, arı ekmeği verilmesi ADP (8,408±0,749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mIU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/L) grubunun plazma insülin düzeylerin</w:t>
            </w:r>
            <w:r w:rsidR="006C25F2" w:rsidRPr="0017747D">
              <w:rPr>
                <w:color w:val="auto"/>
                <w:sz w:val="22"/>
                <w:szCs w:val="22"/>
              </w:rPr>
              <w:t>i AD grubuna göre hafifçe azalttı</w:t>
            </w:r>
            <w:r w:rsidR="00914182" w:rsidRPr="0017747D">
              <w:rPr>
                <w:color w:val="auto"/>
                <w:sz w:val="22"/>
                <w:szCs w:val="22"/>
              </w:rPr>
              <w:t xml:space="preserve">. Ancak bu azaltma eğilimi istatistiksel olarak anlamlı bulunmadı </w:t>
            </w:r>
          </w:p>
          <w:p w14:paraId="5BE59664" w14:textId="77777777" w:rsidR="006C25F2" w:rsidRPr="0017747D" w:rsidRDefault="006C25F2" w:rsidP="006C25F2">
            <w:pPr>
              <w:jc w:val="both"/>
              <w:rPr>
                <w:b/>
                <w:color w:val="auto"/>
                <w:sz w:val="22"/>
                <w:szCs w:val="22"/>
              </w:rPr>
            </w:pPr>
          </w:p>
          <w:p w14:paraId="1497F118" w14:textId="6715FFA2" w:rsidR="009D7E18" w:rsidRPr="0017747D" w:rsidRDefault="006C25F2" w:rsidP="006C25F2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Kilo Kaybı Seviyelerinin Analizi</w:t>
            </w:r>
            <w:r w:rsidR="00404D0B" w:rsidRPr="0017747D">
              <w:rPr>
                <w:b/>
                <w:color w:val="auto"/>
                <w:sz w:val="22"/>
                <w:szCs w:val="22"/>
              </w:rPr>
              <w:t xml:space="preserve">: </w:t>
            </w:r>
            <w:r w:rsidR="00404D0B" w:rsidRPr="0017747D">
              <w:rPr>
                <w:color w:val="auto"/>
                <w:sz w:val="22"/>
                <w:szCs w:val="22"/>
              </w:rPr>
              <w:t xml:space="preserve">İstatistiksel analiz sonucu </w:t>
            </w:r>
            <w:r w:rsidRPr="0017747D">
              <w:rPr>
                <w:color w:val="auto"/>
                <w:sz w:val="22"/>
                <w:szCs w:val="22"/>
              </w:rPr>
              <w:t>gruplar arasında kilo kaybı düz</w:t>
            </w:r>
            <w:r w:rsidR="00404D0B" w:rsidRPr="0017747D">
              <w:rPr>
                <w:color w:val="auto"/>
                <w:sz w:val="22"/>
                <w:szCs w:val="22"/>
              </w:rPr>
              <w:t>eylerinde anlamlı bir fark bulundu</w:t>
            </w:r>
            <w:r w:rsidRPr="0017747D">
              <w:rPr>
                <w:color w:val="auto"/>
                <w:sz w:val="22"/>
                <w:szCs w:val="22"/>
              </w:rPr>
              <w:t xml:space="preserve"> F (3,20) = 7,734, p =0,001 (Şekil 1C). AD grubunun vücut ağırlığı düzeyleri SH grubuna (22,83 ± 6,405 g) göre anlamlı düzeyde </w:t>
            </w:r>
            <w:r w:rsidR="00404D0B" w:rsidRPr="0017747D">
              <w:rPr>
                <w:color w:val="auto"/>
                <w:sz w:val="22"/>
                <w:szCs w:val="22"/>
              </w:rPr>
              <w:t xml:space="preserve">azaldı </w:t>
            </w:r>
            <w:r w:rsidRPr="0017747D">
              <w:rPr>
                <w:color w:val="auto"/>
                <w:sz w:val="22"/>
                <w:szCs w:val="22"/>
              </w:rPr>
              <w:t xml:space="preserve">(-18,00 ±4,926 g). Arı ekmeği verilmesi SHP grubunun vücut ağırlığı düzeylerini (-23,83 ± 9,382 g) SH grubuyla karşılaştırıldığında önemli ölçüde azalttı. Ayrıca arı ekmeği verilmesi ADP grubunun vücut ağırlığı düzeylerini (-33,33±12,80 g) AD grubuna göre belirgin şekilde azalttı. Ancak bu </w:t>
            </w:r>
            <w:r w:rsidR="00404D0B" w:rsidRPr="0017747D">
              <w:rPr>
                <w:color w:val="auto"/>
                <w:sz w:val="22"/>
                <w:szCs w:val="22"/>
              </w:rPr>
              <w:t xml:space="preserve">azalma </w:t>
            </w:r>
            <w:r w:rsidRPr="0017747D">
              <w:rPr>
                <w:color w:val="auto"/>
                <w:sz w:val="22"/>
                <w:szCs w:val="22"/>
              </w:rPr>
              <w:t>eğilimi anlamlı düzeye ulaşmadı.</w:t>
            </w:r>
          </w:p>
          <w:p w14:paraId="6001037A" w14:textId="77777777" w:rsidR="009D7E18" w:rsidRPr="0017747D" w:rsidRDefault="009D7E18" w:rsidP="006C25F2">
            <w:pPr>
              <w:jc w:val="both"/>
              <w:rPr>
                <w:b/>
                <w:color w:val="auto"/>
                <w:sz w:val="22"/>
                <w:szCs w:val="22"/>
              </w:rPr>
            </w:pPr>
          </w:p>
          <w:p w14:paraId="5467701F" w14:textId="3AD9D839" w:rsidR="00404D0B" w:rsidRPr="0017747D" w:rsidRDefault="009F7861" w:rsidP="009F7861">
            <w:pPr>
              <w:jc w:val="both"/>
              <w:rPr>
                <w:b/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 xml:space="preserve">İnsülin Direnci (HOMA-IR) Seviyeleri için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Homeostaz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Modeli Değerlendirmesi: </w:t>
            </w:r>
            <w:r w:rsidRPr="0017747D">
              <w:rPr>
                <w:color w:val="auto"/>
                <w:sz w:val="22"/>
                <w:szCs w:val="22"/>
              </w:rPr>
              <w:t xml:space="preserve">Gruplar arasında HOMA-IR düzeylerinde anlamlı bir fark bulunmadı F (3,20) = 2,273, p =0,111 (Şekil 1D). Ancak AD grubu, SH grubuna (5,352±0,4531) kıyasla daha düşük HOMA-IR düzeyleri (3,947±0,566) gösterdi. SHP grubunun HOMA-IR düzeylerinde (3,259±0,616) SH grubuna göre belirgin bir azalma olduğu görüldü. Ancak bu düşüş eğilimi önemli bir düzeye ulaşmadı. </w:t>
            </w:r>
            <w:r w:rsidR="00E22230" w:rsidRPr="0017747D">
              <w:rPr>
                <w:color w:val="auto"/>
                <w:sz w:val="22"/>
                <w:szCs w:val="22"/>
              </w:rPr>
              <w:t xml:space="preserve">ADP grubu (3,853±0,690)   ile AD grubu arasında bir fark gözlenmedi. </w:t>
            </w:r>
          </w:p>
          <w:p w14:paraId="20C2887F" w14:textId="3C327963" w:rsidR="00404D0B" w:rsidRPr="0017747D" w:rsidRDefault="00404D0B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77679477" w14:textId="0C3FC52D" w:rsidR="005158F0" w:rsidRPr="0017747D" w:rsidRDefault="005158F0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11EECB1D" w14:textId="77777777" w:rsidR="000E7594" w:rsidRDefault="005158F0" w:rsidP="000E7594">
            <w:pPr>
              <w:pStyle w:val="NormalWeb"/>
              <w:rPr>
                <w:b/>
                <w:sz w:val="18"/>
                <w:szCs w:val="18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3478C3A" wp14:editId="1F139278">
                  <wp:extent cx="5710638" cy="3429000"/>
                  <wp:effectExtent l="0" t="0" r="4445" b="0"/>
                  <wp:docPr id="4" name="Resim 4" descr="C:\Users\dell\Desktop\2023 projeleri\kapadokya proje 1\makale yazım\Yeni klasör\Yeni klasör\dergipakt\Figure 1 jpeg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ell\Desktop\2023 projeleri\kapadokya proje 1\makale yazım\Yeni klasör\Yeni klasör\dergipakt\Figure 1 jpeg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2859" cy="3430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AB41CF6" w14:textId="3A600D66" w:rsidR="005158F0" w:rsidRPr="000E7594" w:rsidRDefault="00E62044" w:rsidP="000E7594">
            <w:pPr>
              <w:pStyle w:val="NormalWeb"/>
            </w:pPr>
            <w:r w:rsidRPr="000E7594">
              <w:rPr>
                <w:b/>
                <w:sz w:val="18"/>
                <w:szCs w:val="18"/>
              </w:rPr>
              <w:t>Şekil 1.</w:t>
            </w:r>
            <w:r w:rsidRPr="000E7594">
              <w:rPr>
                <w:sz w:val="18"/>
                <w:szCs w:val="18"/>
              </w:rPr>
              <w:t xml:space="preserve"> </w:t>
            </w:r>
            <w:r w:rsidR="004F33FA" w:rsidRPr="000E7594">
              <w:rPr>
                <w:b/>
                <w:sz w:val="18"/>
                <w:szCs w:val="18"/>
              </w:rPr>
              <w:t>A.</w:t>
            </w:r>
            <w:r w:rsidR="004F33FA" w:rsidRPr="000E7594">
              <w:rPr>
                <w:sz w:val="18"/>
                <w:szCs w:val="18"/>
              </w:rPr>
              <w:t xml:space="preserve"> </w:t>
            </w:r>
            <w:r w:rsidR="004F33FA" w:rsidRPr="000E7594">
              <w:rPr>
                <w:b/>
                <w:sz w:val="18"/>
                <w:szCs w:val="18"/>
              </w:rPr>
              <w:t xml:space="preserve">Plazma Açlık </w:t>
            </w:r>
            <w:proofErr w:type="spellStart"/>
            <w:r w:rsidR="004F33FA" w:rsidRPr="000E7594">
              <w:rPr>
                <w:b/>
                <w:sz w:val="18"/>
                <w:szCs w:val="18"/>
              </w:rPr>
              <w:t>Glukoz</w:t>
            </w:r>
            <w:proofErr w:type="spellEnd"/>
            <w:r w:rsidR="004F33FA" w:rsidRPr="000E7594">
              <w:rPr>
                <w:b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="004F33FA" w:rsidRPr="000E7594">
              <w:rPr>
                <w:b/>
                <w:sz w:val="18"/>
                <w:szCs w:val="18"/>
              </w:rPr>
              <w:t>Düzeyleri</w:t>
            </w:r>
            <w:r w:rsidR="004F33FA" w:rsidRPr="000E7594">
              <w:rPr>
                <w:sz w:val="18"/>
                <w:szCs w:val="18"/>
              </w:rPr>
              <w:t>.İstatistiksel</w:t>
            </w:r>
            <w:proofErr w:type="spellEnd"/>
            <w:proofErr w:type="gramEnd"/>
            <w:r w:rsidR="004F33FA" w:rsidRPr="000E7594">
              <w:rPr>
                <w:sz w:val="18"/>
                <w:szCs w:val="18"/>
              </w:rPr>
              <w:t xml:space="preserve"> analiz </w:t>
            </w:r>
            <w:proofErr w:type="spellStart"/>
            <w:r w:rsidR="004F33FA" w:rsidRPr="000E7594">
              <w:rPr>
                <w:sz w:val="18"/>
                <w:szCs w:val="18"/>
              </w:rPr>
              <w:t>Kruskal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Wallis Sıralamalarda Tek Yönlü </w:t>
            </w:r>
            <w:proofErr w:type="spellStart"/>
            <w:r w:rsidR="004F33FA" w:rsidRPr="000E7594">
              <w:rPr>
                <w:sz w:val="18"/>
                <w:szCs w:val="18"/>
              </w:rPr>
              <w:t>Varyans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Analizi ile yapıldı ve tüm ikili çoklu karşılaştırma prosedürleri Mann-</w:t>
            </w:r>
            <w:proofErr w:type="spellStart"/>
            <w:r w:rsidR="004F33FA" w:rsidRPr="000E7594">
              <w:rPr>
                <w:sz w:val="18"/>
                <w:szCs w:val="18"/>
              </w:rPr>
              <w:t>Whitney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U testi ile yapıldı. Tüm değerler her grup için ortalama ± SEM ve n=6'dır. </w:t>
            </w:r>
            <w:r w:rsidR="004F33FA" w:rsidRPr="000E7594">
              <w:rPr>
                <w:b/>
                <w:sz w:val="18"/>
                <w:szCs w:val="18"/>
              </w:rPr>
              <w:t>B:</w:t>
            </w:r>
            <w:r w:rsidR="004F33FA" w:rsidRPr="000E7594">
              <w:rPr>
                <w:sz w:val="18"/>
                <w:szCs w:val="18"/>
              </w:rPr>
              <w:t xml:space="preserve"> </w:t>
            </w:r>
            <w:r w:rsidR="004F33FA" w:rsidRPr="000E7594">
              <w:rPr>
                <w:b/>
                <w:sz w:val="18"/>
                <w:szCs w:val="18"/>
              </w:rPr>
              <w:t>Plazma İnsülin D</w:t>
            </w:r>
            <w:r w:rsidR="004F33FA" w:rsidRPr="000E7594">
              <w:rPr>
                <w:b/>
                <w:sz w:val="18"/>
                <w:szCs w:val="18"/>
              </w:rPr>
              <w:t xml:space="preserve">üzeyleri. </w:t>
            </w:r>
            <w:r w:rsidR="004F33FA" w:rsidRPr="000E7594">
              <w:rPr>
                <w:sz w:val="18"/>
                <w:szCs w:val="18"/>
              </w:rPr>
              <w:t xml:space="preserve">İstatistiksel analiz, tek yönlü </w:t>
            </w:r>
            <w:proofErr w:type="spellStart"/>
            <w:r w:rsidR="004F33FA" w:rsidRPr="000E7594">
              <w:rPr>
                <w:sz w:val="18"/>
                <w:szCs w:val="18"/>
              </w:rPr>
              <w:t>varyans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analizi (ANOVA) ve ardından </w:t>
            </w:r>
            <w:proofErr w:type="spellStart"/>
            <w:r w:rsidR="004F33FA" w:rsidRPr="000E7594">
              <w:rPr>
                <w:sz w:val="18"/>
                <w:szCs w:val="18"/>
              </w:rPr>
              <w:t>Tukey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Post Hoc Testi ile yapıldı. Tüm değerler her grup için ortalama ± SEM ve n=6'dır. </w:t>
            </w:r>
            <w:r w:rsidR="004F33FA" w:rsidRPr="000E7594">
              <w:rPr>
                <w:b/>
                <w:sz w:val="18"/>
                <w:szCs w:val="18"/>
              </w:rPr>
              <w:t>C:</w:t>
            </w:r>
            <w:r w:rsidR="004F33FA" w:rsidRPr="000E7594">
              <w:rPr>
                <w:sz w:val="18"/>
                <w:szCs w:val="18"/>
              </w:rPr>
              <w:t xml:space="preserve"> </w:t>
            </w:r>
            <w:r w:rsidR="004F33FA" w:rsidRPr="000E7594">
              <w:rPr>
                <w:b/>
                <w:sz w:val="18"/>
                <w:szCs w:val="18"/>
              </w:rPr>
              <w:t>Kilo Değişim Düzeyleri</w:t>
            </w:r>
            <w:r w:rsidR="004F33FA" w:rsidRPr="000E7594">
              <w:rPr>
                <w:sz w:val="18"/>
                <w:szCs w:val="18"/>
              </w:rPr>
              <w:t xml:space="preserve">. İstatistiksel analiz, tek yönlü </w:t>
            </w:r>
            <w:proofErr w:type="spellStart"/>
            <w:r w:rsidR="004F33FA" w:rsidRPr="000E7594">
              <w:rPr>
                <w:sz w:val="18"/>
                <w:szCs w:val="18"/>
              </w:rPr>
              <w:t>varyans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analizi (ANOVA) ve ardından </w:t>
            </w:r>
            <w:proofErr w:type="spellStart"/>
            <w:r w:rsidR="004F33FA" w:rsidRPr="000E7594">
              <w:rPr>
                <w:sz w:val="18"/>
                <w:szCs w:val="18"/>
              </w:rPr>
              <w:t>Tukey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Post Hoc Testi ile yapıldı. Tüm değerler her grup için ortalama ± SEM ve n=6'dır. </w:t>
            </w:r>
            <w:r w:rsidR="004F33FA" w:rsidRPr="000E7594">
              <w:rPr>
                <w:b/>
                <w:sz w:val="18"/>
                <w:szCs w:val="18"/>
              </w:rPr>
              <w:t>D: HOMA-IR düzeyleri.</w:t>
            </w:r>
            <w:r w:rsidR="004F33FA" w:rsidRPr="000E7594">
              <w:rPr>
                <w:sz w:val="18"/>
                <w:szCs w:val="18"/>
              </w:rPr>
              <w:t xml:space="preserve"> İstatistiksel analiz, tek yönlü </w:t>
            </w:r>
            <w:proofErr w:type="spellStart"/>
            <w:r w:rsidR="004F33FA" w:rsidRPr="000E7594">
              <w:rPr>
                <w:sz w:val="18"/>
                <w:szCs w:val="18"/>
              </w:rPr>
              <w:t>varyans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analizi (ANOVA) ve ardından </w:t>
            </w:r>
            <w:proofErr w:type="spellStart"/>
            <w:r w:rsidR="004F33FA" w:rsidRPr="000E7594">
              <w:rPr>
                <w:sz w:val="18"/>
                <w:szCs w:val="18"/>
              </w:rPr>
              <w:t>Tukey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Post Hoc Testi ile yapıldı. Tüm değerler her grup için ortalama ± SEM ve n=6'dır. *, p&lt;0,05 </w:t>
            </w:r>
            <w:proofErr w:type="spellStart"/>
            <w:r w:rsidR="004F33FA" w:rsidRPr="000E7594">
              <w:rPr>
                <w:sz w:val="18"/>
                <w:szCs w:val="18"/>
              </w:rPr>
              <w:t>vs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</w:t>
            </w:r>
            <w:proofErr w:type="spellStart"/>
            <w:r w:rsidR="004F33FA" w:rsidRPr="000E7594">
              <w:rPr>
                <w:sz w:val="18"/>
                <w:szCs w:val="18"/>
              </w:rPr>
              <w:t>sham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; **, p&lt;0,01 </w:t>
            </w:r>
            <w:proofErr w:type="spellStart"/>
            <w:r w:rsidR="004F33FA" w:rsidRPr="000E7594">
              <w:rPr>
                <w:sz w:val="18"/>
                <w:szCs w:val="18"/>
              </w:rPr>
              <w:t>vs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</w:t>
            </w:r>
            <w:proofErr w:type="spellStart"/>
            <w:r w:rsidR="004F33FA" w:rsidRPr="000E7594">
              <w:rPr>
                <w:sz w:val="18"/>
                <w:szCs w:val="18"/>
              </w:rPr>
              <w:t>sham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; ***, p&lt;0,001 </w:t>
            </w:r>
            <w:proofErr w:type="spellStart"/>
            <w:r w:rsidR="004F33FA" w:rsidRPr="000E7594">
              <w:rPr>
                <w:sz w:val="18"/>
                <w:szCs w:val="18"/>
              </w:rPr>
              <w:t>vs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</w:t>
            </w:r>
            <w:proofErr w:type="spellStart"/>
            <w:r w:rsidR="004F33FA" w:rsidRPr="000E7594">
              <w:rPr>
                <w:sz w:val="18"/>
                <w:szCs w:val="18"/>
              </w:rPr>
              <w:t>sham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; </w:t>
            </w:r>
            <w:proofErr w:type="spellStart"/>
            <w:r w:rsidR="004F33FA" w:rsidRPr="000E7594">
              <w:rPr>
                <w:sz w:val="18"/>
                <w:szCs w:val="18"/>
              </w:rPr>
              <w:t>ty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, p&lt;0,01 </w:t>
            </w:r>
            <w:proofErr w:type="spellStart"/>
            <w:r w:rsidR="004F33FA" w:rsidRPr="000E7594">
              <w:rPr>
                <w:sz w:val="18"/>
                <w:szCs w:val="18"/>
              </w:rPr>
              <w:t>vs</w:t>
            </w:r>
            <w:proofErr w:type="spellEnd"/>
            <w:r w:rsidR="004F33FA" w:rsidRPr="000E7594">
              <w:rPr>
                <w:sz w:val="18"/>
                <w:szCs w:val="18"/>
              </w:rPr>
              <w:t xml:space="preserve"> AD.</w:t>
            </w:r>
          </w:p>
          <w:p w14:paraId="50F52AA7" w14:textId="25DCF05A" w:rsidR="00E92261" w:rsidRPr="0017747D" w:rsidRDefault="00E92261" w:rsidP="00E92261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Karaciğer 5-HT Düzeyleri</w:t>
            </w:r>
            <w:r w:rsidR="00CB35AE" w:rsidRPr="0017747D">
              <w:rPr>
                <w:b/>
                <w:color w:val="auto"/>
                <w:sz w:val="22"/>
                <w:szCs w:val="22"/>
              </w:rPr>
              <w:t>:</w:t>
            </w:r>
            <w:r w:rsidR="003A5386" w:rsidRPr="0017747D">
              <w:rPr>
                <w:b/>
                <w:color w:val="auto"/>
                <w:sz w:val="22"/>
                <w:szCs w:val="22"/>
              </w:rPr>
              <w:t xml:space="preserve"> </w:t>
            </w:r>
            <w:r w:rsidR="00CB35AE" w:rsidRPr="0017747D">
              <w:rPr>
                <w:color w:val="auto"/>
                <w:sz w:val="22"/>
                <w:szCs w:val="22"/>
              </w:rPr>
              <w:t>İstatistiksel analiz sonucu</w:t>
            </w:r>
            <w:r w:rsidRPr="0017747D">
              <w:rPr>
                <w:color w:val="auto"/>
                <w:sz w:val="22"/>
                <w:szCs w:val="22"/>
              </w:rPr>
              <w:t xml:space="preserve"> gruplar arasında karaciğer 5-HT düzeylerinde anlamlı </w:t>
            </w:r>
            <w:r w:rsidR="0080388A" w:rsidRPr="0017747D">
              <w:rPr>
                <w:color w:val="auto"/>
                <w:sz w:val="22"/>
                <w:szCs w:val="22"/>
              </w:rPr>
              <w:t>bir fark olduğu</w:t>
            </w:r>
            <w:r w:rsidR="00CB35AE" w:rsidRPr="0017747D">
              <w:rPr>
                <w:color w:val="auto"/>
                <w:sz w:val="22"/>
                <w:szCs w:val="22"/>
              </w:rPr>
              <w:t xml:space="preserve"> görüldü</w:t>
            </w:r>
            <w:r w:rsidRPr="0017747D">
              <w:rPr>
                <w:color w:val="auto"/>
                <w:sz w:val="22"/>
                <w:szCs w:val="22"/>
              </w:rPr>
              <w:t xml:space="preserve"> F (3,20) = 7,050, p =0,002 (Şekil 2A). Karaciğer 5-HT düzeylerinin AD grubunda (1.199±0.075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protein), SH (1.950 ± 0.213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grubuna göre anlamlı derecede düşük olduğu görüldü. SHP grubunda arı ekmeği kullanımı, SH grubuna kıyasla karaciğer 5-HT düzeylerini (1,149±0,089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önemli ölçüde azalttı. Öte yandan, arı ekmeği verilmesi, ADP grubunda karaciğer 5-HT düzeylerini (1.700±0.164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AD grubuna kıyasla </w:t>
            </w:r>
            <w:r w:rsidR="00497B53" w:rsidRPr="0017747D">
              <w:rPr>
                <w:color w:val="auto"/>
                <w:sz w:val="22"/>
                <w:szCs w:val="22"/>
              </w:rPr>
              <w:t xml:space="preserve">önemli </w:t>
            </w:r>
            <w:r w:rsidRPr="0017747D">
              <w:rPr>
                <w:color w:val="auto"/>
                <w:sz w:val="22"/>
                <w:szCs w:val="22"/>
              </w:rPr>
              <w:t>düzeyde artırdı, ancak bu eğilim anlamlı düzeye ulaşmadı.</w:t>
            </w:r>
          </w:p>
          <w:p w14:paraId="37DD6BA2" w14:textId="7FA0E5D2" w:rsidR="00DA7CF0" w:rsidRPr="0017747D" w:rsidRDefault="00DA7CF0" w:rsidP="00E92261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045E9C5B" w14:textId="058DCF68" w:rsidR="00DA7CF0" w:rsidRPr="0017747D" w:rsidRDefault="006841AD" w:rsidP="006841AD">
            <w:pPr>
              <w:jc w:val="both"/>
              <w:rPr>
                <w:b/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 xml:space="preserve">Plazma 5-HT Seviyeleri: </w:t>
            </w:r>
            <w:r w:rsidR="0080388A" w:rsidRPr="0017747D">
              <w:rPr>
                <w:color w:val="auto"/>
                <w:sz w:val="22"/>
                <w:szCs w:val="22"/>
              </w:rPr>
              <w:t xml:space="preserve">İstatistiksel analiz sonucu </w:t>
            </w:r>
            <w:r w:rsidRPr="0017747D">
              <w:rPr>
                <w:color w:val="auto"/>
                <w:sz w:val="22"/>
                <w:szCs w:val="22"/>
              </w:rPr>
              <w:t>gruplar arasında plazma 5-HT düzeylerinde anlamlı bir fa</w:t>
            </w:r>
            <w:r w:rsidR="0080388A" w:rsidRPr="0017747D">
              <w:rPr>
                <w:color w:val="auto"/>
                <w:sz w:val="22"/>
                <w:szCs w:val="22"/>
              </w:rPr>
              <w:t>rk olduğu görüldü</w:t>
            </w:r>
            <w:r w:rsidRPr="0017747D">
              <w:rPr>
                <w:color w:val="auto"/>
                <w:sz w:val="22"/>
                <w:szCs w:val="22"/>
              </w:rPr>
              <w:t xml:space="preserve"> X2(3) = 9,817, p</w:t>
            </w:r>
            <w:r w:rsidR="00D74376" w:rsidRPr="0017747D">
              <w:rPr>
                <w:color w:val="auto"/>
                <w:sz w:val="22"/>
                <w:szCs w:val="22"/>
              </w:rPr>
              <w:t xml:space="preserve"> = 0,020 (Şekil 2B).  P</w:t>
            </w:r>
            <w:r w:rsidRPr="0017747D">
              <w:rPr>
                <w:color w:val="auto"/>
                <w:sz w:val="22"/>
                <w:szCs w:val="22"/>
              </w:rPr>
              <w:t>lazma 5-HT düzeylerinin AD grubunda SH grubuna göre anlamlı derecede düşük olduğu bulundu (U:2, p</w:t>
            </w:r>
            <w:r w:rsidR="00D74376" w:rsidRPr="0017747D">
              <w:rPr>
                <w:color w:val="auto"/>
                <w:sz w:val="22"/>
                <w:szCs w:val="22"/>
              </w:rPr>
              <w:t>=0,010). Arı ekmeği uygulamasının</w:t>
            </w:r>
            <w:r w:rsidRPr="0017747D">
              <w:rPr>
                <w:color w:val="auto"/>
                <w:sz w:val="22"/>
                <w:szCs w:val="22"/>
              </w:rPr>
              <w:t xml:space="preserve"> SHP grubunda SH grubuna göre plazma 5-HT düzeylerini anlamlı derecede azalttı</w:t>
            </w:r>
            <w:r w:rsidR="00D74376" w:rsidRPr="0017747D">
              <w:rPr>
                <w:color w:val="auto"/>
                <w:sz w:val="22"/>
                <w:szCs w:val="22"/>
              </w:rPr>
              <w:t>ğı görüldü</w:t>
            </w:r>
            <w:r w:rsidRPr="0017747D">
              <w:rPr>
                <w:color w:val="auto"/>
                <w:sz w:val="22"/>
                <w:szCs w:val="22"/>
              </w:rPr>
              <w:t xml:space="preserve"> (U:5, p=0,036). Ancak arı ekmeği uygulamasından sonra ADP ve AD grupları arasında plazma 5-HT düzeyleri açısından anlamlı bir fark saptanmadı (U:8.50, p=0.128).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Kruskal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-Wallis H testi ile grupların </w:t>
            </w:r>
            <w:proofErr w:type="spellStart"/>
            <w:r w:rsidR="008F36EB" w:rsidRPr="0017747D">
              <w:rPr>
                <w:color w:val="auto"/>
                <w:sz w:val="22"/>
                <w:szCs w:val="22"/>
              </w:rPr>
              <w:t>mean</w:t>
            </w:r>
            <w:proofErr w:type="spellEnd"/>
            <w:r w:rsidR="008F36EB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8F36EB" w:rsidRPr="0017747D">
              <w:rPr>
                <w:color w:val="auto"/>
                <w:sz w:val="22"/>
                <w:szCs w:val="22"/>
              </w:rPr>
              <w:t>rank</w:t>
            </w:r>
            <w:proofErr w:type="spellEnd"/>
            <w:r w:rsidR="008F36EB" w:rsidRPr="0017747D">
              <w:rPr>
                <w:color w:val="auto"/>
                <w:sz w:val="22"/>
                <w:szCs w:val="22"/>
              </w:rPr>
              <w:t xml:space="preserve"> değerleri </w:t>
            </w:r>
            <w:r w:rsidRPr="0017747D">
              <w:rPr>
                <w:color w:val="auto"/>
                <w:sz w:val="22"/>
                <w:szCs w:val="22"/>
              </w:rPr>
              <w:t>5-HT düzeyleri SH grubu için 19,00, SHP grubu için 12,33, AD grubu için 6,25 ve ADP grubu için 12,42 olarak belirlendi. Şekil 2B, deney gruplarının plazma 5-HT seviyelerini göstermektedir</w:t>
            </w:r>
            <w:r w:rsidR="007443CF" w:rsidRPr="0017747D">
              <w:rPr>
                <w:color w:val="auto"/>
                <w:sz w:val="22"/>
                <w:szCs w:val="22"/>
              </w:rPr>
              <w:t xml:space="preserve">. </w:t>
            </w:r>
          </w:p>
          <w:p w14:paraId="3441A4E7" w14:textId="77777777" w:rsidR="009C2217" w:rsidRPr="0017747D" w:rsidRDefault="009C2217" w:rsidP="009C2217">
            <w:pPr>
              <w:jc w:val="both"/>
              <w:rPr>
                <w:b/>
                <w:color w:val="auto"/>
                <w:sz w:val="22"/>
                <w:szCs w:val="22"/>
              </w:rPr>
            </w:pPr>
          </w:p>
          <w:p w14:paraId="042EB5EC" w14:textId="59137830" w:rsidR="00E92261" w:rsidRPr="0017747D" w:rsidRDefault="009C2217" w:rsidP="009C2217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Karaciğer 5-HT2BR Düzeyleri</w:t>
            </w:r>
            <w:r w:rsidR="00040A41" w:rsidRPr="0017747D">
              <w:rPr>
                <w:b/>
                <w:color w:val="auto"/>
                <w:sz w:val="22"/>
                <w:szCs w:val="22"/>
              </w:rPr>
              <w:t>:</w:t>
            </w:r>
            <w:r w:rsidR="00040A41" w:rsidRPr="0017747D">
              <w:rPr>
                <w:color w:val="auto"/>
                <w:sz w:val="22"/>
                <w:szCs w:val="22"/>
              </w:rPr>
              <w:t xml:space="preserve"> </w:t>
            </w:r>
            <w:r w:rsidR="00040A41" w:rsidRPr="0017747D">
              <w:rPr>
                <w:color w:val="auto"/>
                <w:sz w:val="22"/>
                <w:szCs w:val="22"/>
              </w:rPr>
              <w:t xml:space="preserve">İstatistiksel analiz sonucu gruplar arasında </w:t>
            </w:r>
            <w:r w:rsidRPr="0017747D">
              <w:rPr>
                <w:color w:val="auto"/>
                <w:sz w:val="22"/>
                <w:szCs w:val="22"/>
              </w:rPr>
              <w:t xml:space="preserve">5-HT2BR </w:t>
            </w:r>
            <w:r w:rsidR="00040A41" w:rsidRPr="0017747D">
              <w:rPr>
                <w:color w:val="auto"/>
                <w:sz w:val="22"/>
                <w:szCs w:val="22"/>
              </w:rPr>
              <w:t>anlamlı bir fark olduğu görüldü</w:t>
            </w:r>
            <w:r w:rsidRPr="0017747D">
              <w:rPr>
                <w:color w:val="auto"/>
                <w:sz w:val="22"/>
                <w:szCs w:val="22"/>
              </w:rPr>
              <w:t xml:space="preserve"> X2(3) = 12.927, p = 0,005 (Şekil 2C). AD grubunda karaciğer 5-HT2BR düzeyleri SH grubuna göre anlamlı derecede yüksekti (U:4, p=0,025). Arı ekmeği verilmesi SHP grubunda karaciğer 5-HT2BR düzeylerinde </w:t>
            </w:r>
            <w:r w:rsidRPr="0017747D">
              <w:rPr>
                <w:color w:val="auto"/>
                <w:sz w:val="22"/>
                <w:szCs w:val="22"/>
              </w:rPr>
              <w:lastRenderedPageBreak/>
              <w:t>SH grubuna göre anlamlı artışa ned</w:t>
            </w:r>
            <w:r w:rsidR="008E1F03" w:rsidRPr="0017747D">
              <w:rPr>
                <w:color w:val="auto"/>
                <w:sz w:val="22"/>
                <w:szCs w:val="22"/>
              </w:rPr>
              <w:t>en oldu (U:4, p=0,025). A</w:t>
            </w:r>
            <w:r w:rsidRPr="0017747D">
              <w:rPr>
                <w:color w:val="auto"/>
                <w:sz w:val="22"/>
                <w:szCs w:val="22"/>
              </w:rPr>
              <w:t>rı ekmeği verilmesi ADP grubunun plazma 5-HT2BR düzeylerinde AD grubuna göre anlamlı bir artışa neden oldu (U:5.00, p=0,037). Ayrıca ADP grubunda karaciğer 5-HT2BR düzeyleri SH grubuna (U:1, p=0,006) ve SHP grubuna (U:5, p=0,037) göre anlamlı derecede yü</w:t>
            </w:r>
            <w:r w:rsidR="008E1F03" w:rsidRPr="0017747D">
              <w:rPr>
                <w:color w:val="auto"/>
                <w:sz w:val="22"/>
                <w:szCs w:val="22"/>
              </w:rPr>
              <w:t xml:space="preserve">ksekti. </w:t>
            </w:r>
            <w:proofErr w:type="spellStart"/>
            <w:r w:rsidR="008E1F03" w:rsidRPr="0017747D">
              <w:rPr>
                <w:color w:val="auto"/>
                <w:sz w:val="22"/>
                <w:szCs w:val="22"/>
              </w:rPr>
              <w:t>Kruskal</w:t>
            </w:r>
            <w:proofErr w:type="spellEnd"/>
            <w:r w:rsidR="008E1F03" w:rsidRPr="0017747D">
              <w:rPr>
                <w:color w:val="auto"/>
                <w:sz w:val="22"/>
                <w:szCs w:val="22"/>
              </w:rPr>
              <w:t xml:space="preserve">-Wallis H testi </w:t>
            </w:r>
            <w:proofErr w:type="spellStart"/>
            <w:r w:rsidR="008E1F03" w:rsidRPr="0017747D">
              <w:rPr>
                <w:color w:val="auto"/>
                <w:sz w:val="22"/>
                <w:szCs w:val="22"/>
              </w:rPr>
              <w:t>mean</w:t>
            </w:r>
            <w:proofErr w:type="spellEnd"/>
            <w:r w:rsidR="008E1F03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8E1F03" w:rsidRPr="0017747D">
              <w:rPr>
                <w:color w:val="auto"/>
                <w:sz w:val="22"/>
                <w:szCs w:val="22"/>
              </w:rPr>
              <w:t>rank</w:t>
            </w:r>
            <w:proofErr w:type="spellEnd"/>
            <w:r w:rsidR="008E1F03" w:rsidRPr="0017747D">
              <w:rPr>
                <w:color w:val="auto"/>
                <w:sz w:val="22"/>
                <w:szCs w:val="22"/>
              </w:rPr>
              <w:t xml:space="preserve"> değerleri, SH grubu için</w:t>
            </w:r>
            <w:r w:rsidRPr="0017747D">
              <w:rPr>
                <w:color w:val="auto"/>
                <w:sz w:val="22"/>
                <w:szCs w:val="22"/>
              </w:rPr>
              <w:t xml:space="preserve"> 5,00, SHP grubu için 12,83, AD grubu için 12,50 ve ADP grubu için 19,67 </w:t>
            </w:r>
            <w:r w:rsidR="008E1F03" w:rsidRPr="0017747D">
              <w:rPr>
                <w:color w:val="auto"/>
                <w:sz w:val="22"/>
                <w:szCs w:val="22"/>
              </w:rPr>
              <w:t>bulundu.</w:t>
            </w:r>
          </w:p>
          <w:p w14:paraId="36BAD4DA" w14:textId="4A1B9D8F" w:rsidR="00E92261" w:rsidRPr="0017747D" w:rsidRDefault="00E92261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207859B5" w14:textId="15F23B47" w:rsidR="00213C15" w:rsidRPr="0017747D" w:rsidRDefault="00213C15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08D8DCC0" w14:textId="45CE126F" w:rsidR="00213C15" w:rsidRPr="0017747D" w:rsidRDefault="00213C15" w:rsidP="00213C15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Karaciğer GLUT-2 Düzeyleri</w:t>
            </w:r>
            <w:r w:rsidR="00990E4B" w:rsidRPr="0017747D">
              <w:rPr>
                <w:b/>
                <w:color w:val="auto"/>
                <w:sz w:val="22"/>
                <w:szCs w:val="22"/>
              </w:rPr>
              <w:t xml:space="preserve">: </w:t>
            </w:r>
            <w:r w:rsidR="00990E4B" w:rsidRPr="0017747D">
              <w:rPr>
                <w:color w:val="auto"/>
                <w:sz w:val="22"/>
                <w:szCs w:val="22"/>
              </w:rPr>
              <w:t xml:space="preserve">İstatistiksel analiz sonucu gruplar arasında </w:t>
            </w:r>
            <w:r w:rsidRPr="0017747D">
              <w:rPr>
                <w:color w:val="auto"/>
                <w:sz w:val="22"/>
                <w:szCs w:val="22"/>
              </w:rPr>
              <w:t xml:space="preserve">karaciğer GLUT-2 düzeylerinde anlamlı </w:t>
            </w:r>
            <w:r w:rsidR="00990E4B" w:rsidRPr="0017747D">
              <w:rPr>
                <w:color w:val="auto"/>
                <w:sz w:val="22"/>
                <w:szCs w:val="22"/>
              </w:rPr>
              <w:t xml:space="preserve">bir fark olduğu görüldü </w:t>
            </w:r>
            <w:r w:rsidRPr="0017747D">
              <w:rPr>
                <w:color w:val="auto"/>
                <w:sz w:val="22"/>
                <w:szCs w:val="22"/>
              </w:rPr>
              <w:t xml:space="preserve">F (3,20) = 6,206, p =0,004 (Şekil 2D). Karaciğer GLUT-2 düzeyleri AD grubunda (0,440±0,038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protein), SH grubuna (0,250±0,029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kıyasla anlamlı derecede yüksekti. Arı ekmeği verilmesi SHP grubunda karaciğer GLUT-2 düzeylerini SH grubuyla karşılaştırıldığında önemli ölçüde artırdı (0.445±0.065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protein). Ayrıca arı ekmeği verilmesi, ADP grubunda karaciğer GLUT-2 düzeylerini AD grubuna göre artırdı (0,503±0,034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/mg protein), ancak artış istatistiksel olarak anlamlı değildi.</w:t>
            </w:r>
          </w:p>
          <w:p w14:paraId="0DA60844" w14:textId="7A0DC1C8" w:rsidR="007B1C1F" w:rsidRDefault="007B1C1F" w:rsidP="00213C15">
            <w:pPr>
              <w:jc w:val="both"/>
              <w:rPr>
                <w:color w:val="auto"/>
                <w:sz w:val="20"/>
              </w:rPr>
            </w:pPr>
          </w:p>
          <w:p w14:paraId="0C3D25A5" w14:textId="77777777" w:rsidR="00295757" w:rsidRDefault="00295757" w:rsidP="00295757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20D9E4F0" wp14:editId="62E1B1DE">
                  <wp:extent cx="6003925" cy="3375857"/>
                  <wp:effectExtent l="0" t="0" r="0" b="0"/>
                  <wp:docPr id="5" name="Resim 5" descr="C:\Users\dell\Desktop\2023 projeleri\kapadokya proje 1\makale yazım\Yeni klasör\Yeni klasör\dergipakt\Figure 2 J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ell\Desktop\2023 projeleri\kapadokya proje 1\makale yazım\Yeni klasör\Yeni klasör\dergipakt\Figure 2 J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12688" cy="33807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D001A0" w14:textId="75E6234E" w:rsidR="007B1C1F" w:rsidRPr="00117B91" w:rsidRDefault="00295757" w:rsidP="00213C15">
            <w:pPr>
              <w:jc w:val="both"/>
              <w:rPr>
                <w:color w:val="auto"/>
                <w:sz w:val="20"/>
              </w:rPr>
            </w:pPr>
            <w:r w:rsidRPr="00F67E80">
              <w:rPr>
                <w:b/>
                <w:color w:val="auto"/>
                <w:sz w:val="18"/>
                <w:szCs w:val="18"/>
              </w:rPr>
              <w:t>Şekil 2.A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>: K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araciğer 5-HT 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 xml:space="preserve">düzeyleri. </w:t>
            </w:r>
            <w:r w:rsidRPr="00F67E80">
              <w:rPr>
                <w:color w:val="auto"/>
                <w:sz w:val="18"/>
                <w:szCs w:val="18"/>
              </w:rPr>
              <w:t xml:space="preserve">İstatistiksel analiz, tek yönlü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varyans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analizi (ANOVA) ve ardından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Tukey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Post Hoc Testi ile yapıldı. Tüm değerler her grup için ortalama ± SEM ve n=6'dır</w:t>
            </w:r>
            <w:r w:rsidRPr="00F67E80">
              <w:rPr>
                <w:b/>
                <w:i/>
                <w:color w:val="auto"/>
                <w:sz w:val="18"/>
                <w:szCs w:val="18"/>
              </w:rPr>
              <w:t>.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 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>B: P</w:t>
            </w:r>
            <w:r w:rsidRPr="00F67E80">
              <w:rPr>
                <w:b/>
                <w:color w:val="auto"/>
                <w:sz w:val="18"/>
                <w:szCs w:val="18"/>
              </w:rPr>
              <w:t>lazma 5-HT düzeyleri</w:t>
            </w:r>
            <w:r w:rsidRPr="00F67E80">
              <w:rPr>
                <w:color w:val="auto"/>
                <w:sz w:val="18"/>
                <w:szCs w:val="18"/>
              </w:rPr>
              <w:t xml:space="preserve">. İstatistiksel analiz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Kruskal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Wallis Sıralamalarda Tek Yönlü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Varyans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Analizi ile yapıldı ve tüm ikili çoklu karşılaştırma </w:t>
            </w:r>
            <w:proofErr w:type="gramStart"/>
            <w:r w:rsidRPr="00F67E80">
              <w:rPr>
                <w:color w:val="auto"/>
                <w:sz w:val="18"/>
                <w:szCs w:val="18"/>
              </w:rPr>
              <w:t>prosedürleri</w:t>
            </w:r>
            <w:proofErr w:type="gramEnd"/>
            <w:r w:rsidRPr="00F67E80">
              <w:rPr>
                <w:color w:val="auto"/>
                <w:sz w:val="18"/>
                <w:szCs w:val="18"/>
              </w:rPr>
              <w:t xml:space="preserve"> Mann-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Whitney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U testi ile yapıldı. Tüm değerler her grup için ortalama ± SD ve n=6'dır. 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C: 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>K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araciğer 5-HT2B 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>düzeyleri.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 </w:t>
            </w:r>
            <w:r w:rsidRPr="00F67E80">
              <w:rPr>
                <w:color w:val="auto"/>
                <w:sz w:val="18"/>
                <w:szCs w:val="18"/>
              </w:rPr>
              <w:t xml:space="preserve">İstatistiksel analiz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Kruskal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Wallis Sıralamalarda Tek Yönlü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Varyans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Analizi ile yapıldı ve tüm ikili çoklu karşılaştırma </w:t>
            </w:r>
            <w:proofErr w:type="gramStart"/>
            <w:r w:rsidRPr="00F67E80">
              <w:rPr>
                <w:color w:val="auto"/>
                <w:sz w:val="18"/>
                <w:szCs w:val="18"/>
              </w:rPr>
              <w:t>prosedürleri</w:t>
            </w:r>
            <w:proofErr w:type="gramEnd"/>
            <w:r w:rsidRPr="00F67E80">
              <w:rPr>
                <w:color w:val="auto"/>
                <w:sz w:val="18"/>
                <w:szCs w:val="18"/>
              </w:rPr>
              <w:t xml:space="preserve"> Mann-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Whitney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U testi ile yapıldı. Tüm değerler her grup için ortalama ± SEM ve n=6'dır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. D: </w:t>
            </w:r>
            <w:r w:rsidR="00117B91" w:rsidRPr="00F67E80">
              <w:rPr>
                <w:b/>
                <w:color w:val="auto"/>
                <w:sz w:val="18"/>
                <w:szCs w:val="18"/>
              </w:rPr>
              <w:t>Karaciğer GLUT-2 düzeyleri.</w:t>
            </w:r>
            <w:r w:rsidRPr="00F67E80">
              <w:rPr>
                <w:b/>
                <w:color w:val="auto"/>
                <w:sz w:val="18"/>
                <w:szCs w:val="18"/>
              </w:rPr>
              <w:t xml:space="preserve"> </w:t>
            </w:r>
            <w:r w:rsidRPr="00F67E80">
              <w:rPr>
                <w:color w:val="auto"/>
                <w:sz w:val="18"/>
                <w:szCs w:val="18"/>
              </w:rPr>
              <w:t xml:space="preserve">İstatistiksel analiz, tek yönlü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varyans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analizi (ANOVA) ve ardından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Tukey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Post Hoc Testi ile yapıldı. Tüm değerler her grup için ortalama ± SEM ve n=6'dır. *, p&lt;0,05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sham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; **, p&lt;0,01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sham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; ***, p&lt;0,001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sham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; #, p&lt;0,05 vs. SHZ; Ɛ, p&lt;0,05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AD;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gh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, p&lt;0,01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AD;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ty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, p&lt;0,001 </w:t>
            </w:r>
            <w:proofErr w:type="spellStart"/>
            <w:r w:rsidRPr="00F67E80">
              <w:rPr>
                <w:color w:val="auto"/>
                <w:sz w:val="18"/>
                <w:szCs w:val="18"/>
              </w:rPr>
              <w:t>vs</w:t>
            </w:r>
            <w:proofErr w:type="spellEnd"/>
            <w:r w:rsidRPr="00F67E80">
              <w:rPr>
                <w:color w:val="auto"/>
                <w:sz w:val="18"/>
                <w:szCs w:val="18"/>
              </w:rPr>
              <w:t xml:space="preserve"> AD</w:t>
            </w:r>
            <w:r w:rsidRPr="00117B91">
              <w:rPr>
                <w:color w:val="auto"/>
                <w:sz w:val="20"/>
              </w:rPr>
              <w:t>.</w:t>
            </w:r>
          </w:p>
          <w:p w14:paraId="7685E2A2" w14:textId="660ED58B" w:rsidR="00295757" w:rsidRDefault="00295757" w:rsidP="00213C15">
            <w:pPr>
              <w:jc w:val="both"/>
              <w:rPr>
                <w:b/>
                <w:color w:val="auto"/>
                <w:sz w:val="20"/>
              </w:rPr>
            </w:pPr>
          </w:p>
          <w:p w14:paraId="0AE1A0FC" w14:textId="0299A561" w:rsidR="00213C15" w:rsidRPr="0017747D" w:rsidRDefault="007B1C1F" w:rsidP="007B1C1F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 xml:space="preserve">Karaciğer Glikozu 6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Fosfataz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Düzeyleri</w:t>
            </w:r>
            <w:r w:rsidRPr="0017747D">
              <w:rPr>
                <w:b/>
                <w:color w:val="auto"/>
                <w:sz w:val="22"/>
                <w:szCs w:val="22"/>
              </w:rPr>
              <w:t>:</w:t>
            </w:r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>İstatistiksel analiz sonucu gruplar arasında</w:t>
            </w:r>
            <w:r w:rsidRPr="0017747D">
              <w:rPr>
                <w:b/>
                <w:color w:val="auto"/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 xml:space="preserve">karaciğer G6P düzeylerinde anlamlı </w:t>
            </w:r>
            <w:r w:rsidR="006C091A" w:rsidRPr="0017747D">
              <w:rPr>
                <w:color w:val="auto"/>
                <w:sz w:val="22"/>
                <w:szCs w:val="22"/>
              </w:rPr>
              <w:t>bir fark olduğu görüldü</w:t>
            </w:r>
            <w:r w:rsidRPr="0017747D">
              <w:rPr>
                <w:color w:val="auto"/>
                <w:sz w:val="22"/>
                <w:szCs w:val="22"/>
              </w:rPr>
              <w:t xml:space="preserve">, F (3,20) = 16,817, p =0,000 (Şekil 3A). Karaciğer G6P düzeyleri AD grubunda (0,296±0,033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protein), SH (0,289 ± 0,040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grubuna göre değişmedi. Arı ekmeği verilmesi SHP (0,583±0,091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/mg protein) grubunun karaciğer G6P düzeylerini SH grubuna göre anlamlı derecede arttırdı. Ayrıca arı ekmeği verilmesi, AD grubuna kıyasla ADP (0,895±0,091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/mg protein) grubunun karaciğer G6P düzeylerini arttırdı.</w:t>
            </w:r>
          </w:p>
          <w:p w14:paraId="26A0FB6E" w14:textId="016E5386" w:rsidR="00C446BF" w:rsidRPr="0017747D" w:rsidRDefault="00C446BF" w:rsidP="007B1C1F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0086FC59" w14:textId="751E4B34" w:rsidR="00C446BF" w:rsidRPr="00C446BF" w:rsidRDefault="00C446BF" w:rsidP="00C446BF">
            <w:pPr>
              <w:jc w:val="both"/>
              <w:rPr>
                <w:color w:val="auto"/>
                <w:sz w:val="20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 xml:space="preserve">Plazma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Düzeyleri</w:t>
            </w:r>
            <w:r w:rsidRPr="0017747D">
              <w:rPr>
                <w:b/>
                <w:color w:val="auto"/>
                <w:sz w:val="22"/>
                <w:szCs w:val="22"/>
              </w:rPr>
              <w:t>:</w:t>
            </w:r>
            <w:r w:rsidRPr="0017747D">
              <w:rPr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 xml:space="preserve">İstatistiksel analiz sonucu gruplar arasında </w:t>
            </w:r>
            <w:r w:rsidRPr="0017747D">
              <w:rPr>
                <w:color w:val="auto"/>
                <w:sz w:val="22"/>
                <w:szCs w:val="22"/>
              </w:rPr>
              <w:t xml:space="preserve">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düzeylerinde istatistiksel olarak anlamlı bir fark vardı, F (3,20) = 10,339, p =0,000 (Şekil 3B). 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 AD grubunda (198,61± 14,734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mL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) SH (294,07±19,928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mL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) grubuna göre anlamlı derecede azaldı. Arı ekmeği verilmesi SHP (199,16 ± 12,807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mL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) grubunun 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 SH grubuyla karşılaştırıldığında önemli ölçüde azalttı. Ayrıca arı ekmeği verilmesi ADP (267,59±11,527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pg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>/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mL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) grubunun 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 AD grubuna göre artırdı.</w:t>
            </w:r>
          </w:p>
          <w:p w14:paraId="451CE71B" w14:textId="122D4586" w:rsidR="00213C15" w:rsidRDefault="00213C15" w:rsidP="006C25F2">
            <w:pPr>
              <w:jc w:val="both"/>
              <w:rPr>
                <w:color w:val="auto"/>
                <w:sz w:val="20"/>
              </w:rPr>
            </w:pPr>
          </w:p>
          <w:p w14:paraId="2ED0B8A6" w14:textId="77777777" w:rsidR="00AD3E75" w:rsidRDefault="00AD3E75" w:rsidP="00AD3E75">
            <w:pPr>
              <w:pStyle w:val="NormalWeb"/>
            </w:pPr>
            <w:r>
              <w:rPr>
                <w:noProof/>
              </w:rPr>
              <w:drawing>
                <wp:inline distT="0" distB="0" distL="0" distR="0" wp14:anchorId="63A33AA3" wp14:editId="5050EE49">
                  <wp:extent cx="5421630" cy="1851485"/>
                  <wp:effectExtent l="0" t="0" r="7620" b="0"/>
                  <wp:docPr id="6" name="Resim 6" descr="C:\Users\dell\Desktop\2023 projeleri\kapadokya proje 1\makale yazım\Yeni klasör\Yeni klasör\dergipakt\Figure 3 jpeg3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ell\Desktop\2023 projeleri\kapadokya proje 1\makale yazım\Yeni klasör\Yeni klasör\dergipakt\Figure 3 jpeg3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9348" cy="18541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68597A8" w14:textId="3A537588" w:rsidR="00AD3E75" w:rsidRDefault="00AD3E75" w:rsidP="00AD3E75">
            <w:pPr>
              <w:pStyle w:val="NormalWeb"/>
            </w:pPr>
            <w:r w:rsidRPr="00AD3E75">
              <w:rPr>
                <w:b/>
                <w:sz w:val="18"/>
                <w:szCs w:val="18"/>
              </w:rPr>
              <w:t>Şekil 3A</w:t>
            </w:r>
            <w:r w:rsidRPr="00AD3E75">
              <w:rPr>
                <w:b/>
              </w:rPr>
              <w:t>:</w:t>
            </w:r>
            <w:r>
              <w:rPr>
                <w:b/>
                <w:sz w:val="18"/>
                <w:szCs w:val="18"/>
              </w:rPr>
              <w:t>K</w:t>
            </w:r>
            <w:r w:rsidRPr="00AD3E75">
              <w:rPr>
                <w:b/>
                <w:sz w:val="18"/>
                <w:szCs w:val="18"/>
              </w:rPr>
              <w:t>arac</w:t>
            </w:r>
            <w:r>
              <w:rPr>
                <w:b/>
                <w:sz w:val="18"/>
                <w:szCs w:val="18"/>
              </w:rPr>
              <w:t>iğer G6Pase düzeyleri</w:t>
            </w:r>
            <w:r w:rsidRPr="00AD3E75">
              <w:rPr>
                <w:b/>
                <w:sz w:val="18"/>
                <w:szCs w:val="18"/>
              </w:rPr>
              <w:t xml:space="preserve">. </w:t>
            </w:r>
            <w:r w:rsidRPr="00AD3E75">
              <w:rPr>
                <w:sz w:val="18"/>
                <w:szCs w:val="18"/>
              </w:rPr>
              <w:t xml:space="preserve">İstatistiksel analiz, tek yönlü </w:t>
            </w:r>
            <w:proofErr w:type="spellStart"/>
            <w:r w:rsidRPr="00AD3E75">
              <w:rPr>
                <w:sz w:val="18"/>
                <w:szCs w:val="18"/>
              </w:rPr>
              <w:t>varyans</w:t>
            </w:r>
            <w:proofErr w:type="spellEnd"/>
            <w:r w:rsidRPr="00AD3E75">
              <w:rPr>
                <w:sz w:val="18"/>
                <w:szCs w:val="18"/>
              </w:rPr>
              <w:t xml:space="preserve"> analizi (ANOVA) ve ardından </w:t>
            </w:r>
            <w:proofErr w:type="spellStart"/>
            <w:r w:rsidRPr="00AD3E75">
              <w:rPr>
                <w:sz w:val="18"/>
                <w:szCs w:val="18"/>
              </w:rPr>
              <w:t>Tukey</w:t>
            </w:r>
            <w:proofErr w:type="spellEnd"/>
            <w:r w:rsidRPr="00AD3E75">
              <w:rPr>
                <w:sz w:val="18"/>
                <w:szCs w:val="18"/>
              </w:rPr>
              <w:t xml:space="preserve"> Post Hoc Testi ile yapıldı. Tüm değerler her grup için ortalama ± SEM ve n=6'dır. B: Plazma </w:t>
            </w:r>
            <w:proofErr w:type="spellStart"/>
            <w:r w:rsidRPr="00AD3E75">
              <w:rPr>
                <w:sz w:val="18"/>
                <w:szCs w:val="18"/>
              </w:rPr>
              <w:t>Leptin</w:t>
            </w:r>
            <w:proofErr w:type="spellEnd"/>
            <w:r w:rsidRPr="00AD3E75">
              <w:rPr>
                <w:sz w:val="18"/>
                <w:szCs w:val="18"/>
              </w:rPr>
              <w:t xml:space="preserve"> düzeyleri.</w:t>
            </w:r>
            <w:r w:rsidRPr="00AD3E75">
              <w:rPr>
                <w:b/>
                <w:sz w:val="18"/>
                <w:szCs w:val="18"/>
              </w:rPr>
              <w:t xml:space="preserve"> </w:t>
            </w:r>
            <w:r w:rsidRPr="00AD3E75">
              <w:rPr>
                <w:sz w:val="18"/>
                <w:szCs w:val="18"/>
              </w:rPr>
              <w:t xml:space="preserve">İstatistiksel analiz, tek yönlü </w:t>
            </w:r>
            <w:proofErr w:type="spellStart"/>
            <w:r w:rsidRPr="00AD3E75">
              <w:rPr>
                <w:sz w:val="18"/>
                <w:szCs w:val="18"/>
              </w:rPr>
              <w:t>varyans</w:t>
            </w:r>
            <w:proofErr w:type="spellEnd"/>
            <w:r w:rsidRPr="00AD3E75">
              <w:rPr>
                <w:sz w:val="18"/>
                <w:szCs w:val="18"/>
              </w:rPr>
              <w:t xml:space="preserve"> analizi (ANOVA) ve ardından </w:t>
            </w:r>
            <w:proofErr w:type="spellStart"/>
            <w:r w:rsidRPr="00AD3E75">
              <w:rPr>
                <w:sz w:val="18"/>
                <w:szCs w:val="18"/>
              </w:rPr>
              <w:t>Tukey</w:t>
            </w:r>
            <w:proofErr w:type="spellEnd"/>
            <w:r w:rsidRPr="00AD3E75">
              <w:rPr>
                <w:sz w:val="18"/>
                <w:szCs w:val="18"/>
              </w:rPr>
              <w:t xml:space="preserve"> Post Hoc Testi ile yapıldı. Tüm değerler her grup için ortalama ± SEM ve n=6'dır. *, p&lt;0,05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</w:t>
            </w:r>
            <w:proofErr w:type="spellStart"/>
            <w:r w:rsidRPr="00AD3E75">
              <w:rPr>
                <w:sz w:val="18"/>
                <w:szCs w:val="18"/>
              </w:rPr>
              <w:t>sham</w:t>
            </w:r>
            <w:proofErr w:type="spellEnd"/>
            <w:r w:rsidRPr="00AD3E75">
              <w:rPr>
                <w:sz w:val="18"/>
                <w:szCs w:val="18"/>
              </w:rPr>
              <w:t xml:space="preserve">; **, p&lt;0,01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</w:t>
            </w:r>
            <w:proofErr w:type="spellStart"/>
            <w:r w:rsidRPr="00AD3E75">
              <w:rPr>
                <w:sz w:val="18"/>
                <w:szCs w:val="18"/>
              </w:rPr>
              <w:t>sham</w:t>
            </w:r>
            <w:proofErr w:type="spellEnd"/>
            <w:r w:rsidRPr="00AD3E75">
              <w:rPr>
                <w:sz w:val="18"/>
                <w:szCs w:val="18"/>
              </w:rPr>
              <w:t xml:space="preserve">; ***, p&lt;0,001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</w:t>
            </w:r>
            <w:proofErr w:type="spellStart"/>
            <w:r w:rsidRPr="00AD3E75">
              <w:rPr>
                <w:sz w:val="18"/>
                <w:szCs w:val="18"/>
              </w:rPr>
              <w:t>sham</w:t>
            </w:r>
            <w:proofErr w:type="spellEnd"/>
            <w:r w:rsidRPr="00AD3E75">
              <w:rPr>
                <w:sz w:val="18"/>
                <w:szCs w:val="18"/>
              </w:rPr>
              <w:t xml:space="preserve">; #, p&lt;0,05 vs. SHZ; Ɛ, p&lt;0,05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AD; </w:t>
            </w:r>
            <w:proofErr w:type="spellStart"/>
            <w:r w:rsidRPr="00AD3E75">
              <w:rPr>
                <w:sz w:val="18"/>
                <w:szCs w:val="18"/>
              </w:rPr>
              <w:t>gh</w:t>
            </w:r>
            <w:proofErr w:type="spellEnd"/>
            <w:r w:rsidRPr="00AD3E75">
              <w:rPr>
                <w:sz w:val="18"/>
                <w:szCs w:val="18"/>
              </w:rPr>
              <w:t xml:space="preserve">, p&lt;0,01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AD; </w:t>
            </w:r>
            <w:proofErr w:type="spellStart"/>
            <w:r w:rsidRPr="00AD3E75">
              <w:rPr>
                <w:sz w:val="18"/>
                <w:szCs w:val="18"/>
              </w:rPr>
              <w:t>ty</w:t>
            </w:r>
            <w:proofErr w:type="spellEnd"/>
            <w:r w:rsidRPr="00AD3E75">
              <w:rPr>
                <w:sz w:val="18"/>
                <w:szCs w:val="18"/>
              </w:rPr>
              <w:t xml:space="preserve">, p&lt;0,001 </w:t>
            </w:r>
            <w:proofErr w:type="spellStart"/>
            <w:r w:rsidRPr="00AD3E75">
              <w:rPr>
                <w:sz w:val="18"/>
                <w:szCs w:val="18"/>
              </w:rPr>
              <w:t>vs</w:t>
            </w:r>
            <w:proofErr w:type="spellEnd"/>
            <w:r w:rsidRPr="00AD3E75">
              <w:rPr>
                <w:sz w:val="18"/>
                <w:szCs w:val="18"/>
              </w:rPr>
              <w:t xml:space="preserve"> AD.</w:t>
            </w:r>
          </w:p>
          <w:p w14:paraId="6DD0D27C" w14:textId="09B7CE59" w:rsidR="00213C15" w:rsidRDefault="00213C15" w:rsidP="006C25F2">
            <w:pPr>
              <w:jc w:val="both"/>
              <w:rPr>
                <w:color w:val="auto"/>
                <w:sz w:val="20"/>
              </w:rPr>
            </w:pPr>
          </w:p>
          <w:p w14:paraId="5EC42461" w14:textId="66CE2D12" w:rsidR="0061189F" w:rsidRPr="0017747D" w:rsidRDefault="00F36A6F" w:rsidP="006C25F2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Plazma FGF21 Düzeyleri:</w:t>
            </w:r>
            <w:r w:rsidR="00792742" w:rsidRPr="0017747D">
              <w:rPr>
                <w:color w:val="auto"/>
                <w:sz w:val="22"/>
                <w:szCs w:val="22"/>
              </w:rPr>
              <w:t xml:space="preserve"> </w:t>
            </w:r>
            <w:r w:rsidR="00792742" w:rsidRPr="0017747D">
              <w:rPr>
                <w:color w:val="auto"/>
                <w:sz w:val="22"/>
                <w:szCs w:val="22"/>
              </w:rPr>
              <w:t xml:space="preserve">İstatistiksel analiz sonucu gruplar arasında plazma </w:t>
            </w:r>
            <w:r w:rsidR="00792742" w:rsidRPr="0017747D">
              <w:rPr>
                <w:color w:val="auto"/>
                <w:sz w:val="22"/>
                <w:szCs w:val="22"/>
              </w:rPr>
              <w:t xml:space="preserve">FGF21 </w:t>
            </w:r>
            <w:r w:rsidR="00792742" w:rsidRPr="0017747D">
              <w:rPr>
                <w:color w:val="auto"/>
                <w:sz w:val="22"/>
                <w:szCs w:val="22"/>
              </w:rPr>
              <w:t>düzeylerinde istatistikse</w:t>
            </w:r>
            <w:r w:rsidR="0061189F" w:rsidRPr="0017747D">
              <w:rPr>
                <w:color w:val="auto"/>
                <w:sz w:val="22"/>
                <w:szCs w:val="22"/>
              </w:rPr>
              <w:t>l olarak anlamlı bir fark bulunmuştur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 (F (3.20) = 27,120, p =0.000) (Şekil 4A). </w:t>
            </w:r>
            <w:r w:rsidR="0061189F" w:rsidRPr="0017747D">
              <w:rPr>
                <w:color w:val="auto"/>
                <w:sz w:val="22"/>
                <w:szCs w:val="22"/>
              </w:rPr>
              <w:t xml:space="preserve">Plazma FGF21 düzeyleri AD grubunda (196,50±32,80 </w:t>
            </w:r>
            <w:proofErr w:type="spellStart"/>
            <w:r w:rsidR="0061189F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61189F" w:rsidRPr="0017747D">
              <w:rPr>
                <w:color w:val="auto"/>
                <w:sz w:val="22"/>
                <w:szCs w:val="22"/>
              </w:rPr>
              <w:t xml:space="preserve">/L) SH (305,11 ±29,97 </w:t>
            </w:r>
            <w:proofErr w:type="spellStart"/>
            <w:r w:rsidR="0061189F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61189F" w:rsidRPr="0017747D">
              <w:rPr>
                <w:color w:val="auto"/>
                <w:sz w:val="22"/>
                <w:szCs w:val="22"/>
              </w:rPr>
              <w:t xml:space="preserve">/L) grubuna göre anlamlı derecede azaldı. Arı ekmeği uygulanması SHP (236,77±37,61 </w:t>
            </w:r>
            <w:proofErr w:type="spellStart"/>
            <w:r w:rsidR="0061189F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61189F" w:rsidRPr="0017747D">
              <w:rPr>
                <w:color w:val="auto"/>
                <w:sz w:val="22"/>
                <w:szCs w:val="22"/>
              </w:rPr>
              <w:t xml:space="preserve">/L) grubunda SH grubuna göre plazma FGF21 düzeylerini anlamlı derecede azalttı. Ayrıca arı ekmeği uygulamasının AD grubuna göre ADP (137,38±31,69 </w:t>
            </w:r>
            <w:proofErr w:type="spellStart"/>
            <w:r w:rsidR="0061189F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61189F" w:rsidRPr="0017747D">
              <w:rPr>
                <w:color w:val="auto"/>
                <w:sz w:val="22"/>
                <w:szCs w:val="22"/>
              </w:rPr>
              <w:t>/L) grubunda plazma FGF21 düzeylerini azalttığı görüldü.</w:t>
            </w:r>
          </w:p>
          <w:p w14:paraId="4279C73F" w14:textId="77777777" w:rsidR="0061189F" w:rsidRPr="0017747D" w:rsidRDefault="0061189F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721891D3" w14:textId="4BACDAEB" w:rsidR="00F36A6F" w:rsidRPr="0017747D" w:rsidRDefault="00F36A6F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415757F7" w14:textId="0ACF16BB" w:rsidR="00F36A6F" w:rsidRPr="0017747D" w:rsidRDefault="00F36A6F" w:rsidP="006C25F2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Karaciğer FGF21 Düzeyleri:</w:t>
            </w:r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r w:rsidR="00836B27" w:rsidRPr="0017747D">
              <w:rPr>
                <w:color w:val="auto"/>
                <w:sz w:val="22"/>
                <w:szCs w:val="22"/>
              </w:rPr>
              <w:t xml:space="preserve">İstatistiksel analiz sonucu gruplar arasında </w:t>
            </w:r>
            <w:r w:rsidR="00836B27" w:rsidRPr="0017747D">
              <w:rPr>
                <w:color w:val="auto"/>
                <w:sz w:val="22"/>
                <w:szCs w:val="22"/>
              </w:rPr>
              <w:t xml:space="preserve">protein </w:t>
            </w:r>
            <w:r w:rsidR="00836B27" w:rsidRPr="0017747D">
              <w:rPr>
                <w:color w:val="auto"/>
                <w:sz w:val="22"/>
                <w:szCs w:val="22"/>
              </w:rPr>
              <w:t xml:space="preserve">FGF21 düzeylerinde istatistiksel olarak anlamlı bir fark </w:t>
            </w:r>
            <w:r w:rsidR="00532969" w:rsidRPr="0017747D">
              <w:rPr>
                <w:color w:val="auto"/>
                <w:sz w:val="22"/>
                <w:szCs w:val="22"/>
              </w:rPr>
              <w:t>bulunamadı (Şekil 4B</w:t>
            </w:r>
            <w:r w:rsidR="00532969" w:rsidRPr="0017747D">
              <w:rPr>
                <w:color w:val="auto"/>
                <w:sz w:val="22"/>
                <w:szCs w:val="22"/>
              </w:rPr>
              <w:t>).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 Karaciğer FGF21 düzeyleri AD (5,781±2,143 </w:t>
            </w:r>
            <w:proofErr w:type="spellStart"/>
            <w:r w:rsidR="00532969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532969" w:rsidRPr="0017747D">
              <w:rPr>
                <w:color w:val="auto"/>
                <w:sz w:val="22"/>
                <w:szCs w:val="22"/>
              </w:rPr>
              <w:t xml:space="preserve">/mg protein) grubunda SH grubuna 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SH (8,911 ± 1,90 </w:t>
            </w:r>
            <w:proofErr w:type="spellStart"/>
            <w:r w:rsidR="00532969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532969" w:rsidRPr="0017747D">
              <w:rPr>
                <w:color w:val="auto"/>
                <w:sz w:val="22"/>
                <w:szCs w:val="22"/>
              </w:rPr>
              <w:t>/mg protein)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 göre azalma eğiliminde olduğu görüldü. Ayrıca ADP grubunun FGF21 düzeyleri 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(8,002± 2,53 </w:t>
            </w:r>
            <w:proofErr w:type="spellStart"/>
            <w:r w:rsidR="00532969" w:rsidRPr="0017747D">
              <w:rPr>
                <w:color w:val="auto"/>
                <w:sz w:val="22"/>
                <w:szCs w:val="22"/>
              </w:rPr>
              <w:t>ng</w:t>
            </w:r>
            <w:proofErr w:type="spellEnd"/>
            <w:r w:rsidR="00532969" w:rsidRPr="0017747D">
              <w:rPr>
                <w:color w:val="auto"/>
                <w:sz w:val="22"/>
                <w:szCs w:val="22"/>
              </w:rPr>
              <w:t>/mg protein)</w:t>
            </w:r>
            <w:r w:rsidR="00532969" w:rsidRPr="0017747D">
              <w:rPr>
                <w:color w:val="auto"/>
                <w:sz w:val="22"/>
                <w:szCs w:val="22"/>
              </w:rPr>
              <w:t xml:space="preserve"> AD grubuna göre artmıştır. Ancak istatistiksel olarak anlamlı bir fark bulunamamıştır. </w:t>
            </w:r>
          </w:p>
          <w:p w14:paraId="45A7A859" w14:textId="3E30EB1B" w:rsidR="00113CC0" w:rsidRPr="0017747D" w:rsidRDefault="00113CC0" w:rsidP="006C25F2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75B835BC" w14:textId="07B02FA4" w:rsidR="00113CC0" w:rsidRDefault="00113CC0" w:rsidP="006C25F2">
            <w:pPr>
              <w:jc w:val="both"/>
              <w:rPr>
                <w:color w:val="auto"/>
                <w:sz w:val="20"/>
              </w:rPr>
            </w:pPr>
            <w:r w:rsidRPr="00113CC0">
              <w:rPr>
                <w:color w:val="auto"/>
                <w:sz w:val="20"/>
              </w:rPr>
              <w:lastRenderedPageBreak/>
              <w:drawing>
                <wp:inline distT="0" distB="0" distL="0" distR="0" wp14:anchorId="0D2059FB" wp14:editId="2D28BCE3">
                  <wp:extent cx="5760720" cy="1937385"/>
                  <wp:effectExtent l="0" t="0" r="0" b="5715"/>
                  <wp:docPr id="3" name="Resi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937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1C2F4E4" w14:textId="2DD0CC82" w:rsidR="00113CC0" w:rsidRDefault="00113CC0" w:rsidP="006C25F2">
            <w:pPr>
              <w:jc w:val="both"/>
              <w:rPr>
                <w:color w:val="auto"/>
                <w:sz w:val="20"/>
              </w:rPr>
            </w:pPr>
          </w:p>
          <w:p w14:paraId="3E426813" w14:textId="226981A3" w:rsidR="00113CC0" w:rsidRPr="00934F47" w:rsidRDefault="002A1AFB" w:rsidP="006C25F2">
            <w:pPr>
              <w:jc w:val="both"/>
              <w:rPr>
                <w:color w:val="auto"/>
                <w:sz w:val="18"/>
                <w:szCs w:val="18"/>
              </w:rPr>
            </w:pPr>
            <w:r w:rsidRPr="00934F47">
              <w:rPr>
                <w:b/>
                <w:color w:val="auto"/>
                <w:sz w:val="18"/>
                <w:szCs w:val="18"/>
              </w:rPr>
              <w:t>Şekil 4 A:</w:t>
            </w:r>
            <w:r w:rsidRPr="00934F47">
              <w:rPr>
                <w:color w:val="auto"/>
                <w:sz w:val="18"/>
                <w:szCs w:val="18"/>
              </w:rPr>
              <w:t xml:space="preserve"> </w:t>
            </w:r>
            <w:r w:rsidRPr="00934F47">
              <w:rPr>
                <w:b/>
                <w:color w:val="auto"/>
                <w:sz w:val="18"/>
                <w:szCs w:val="18"/>
              </w:rPr>
              <w:t xml:space="preserve">Plazma FGF21 </w:t>
            </w:r>
            <w:proofErr w:type="spellStart"/>
            <w:proofErr w:type="gramStart"/>
            <w:r w:rsidRPr="00934F47">
              <w:rPr>
                <w:b/>
                <w:color w:val="auto"/>
                <w:sz w:val="18"/>
                <w:szCs w:val="18"/>
              </w:rPr>
              <w:t>Düzeyleri.B</w:t>
            </w:r>
            <w:proofErr w:type="spellEnd"/>
            <w:proofErr w:type="gramEnd"/>
            <w:r w:rsidRPr="00934F47">
              <w:rPr>
                <w:b/>
                <w:color w:val="auto"/>
                <w:sz w:val="18"/>
                <w:szCs w:val="18"/>
              </w:rPr>
              <w:t>: Karaciğer FGF21 Düzeyleri</w:t>
            </w:r>
            <w:r w:rsidRPr="00934F47">
              <w:rPr>
                <w:color w:val="auto"/>
                <w:sz w:val="18"/>
                <w:szCs w:val="18"/>
              </w:rPr>
              <w:t xml:space="preserve">. </w:t>
            </w:r>
            <w:r w:rsidR="00113CC0" w:rsidRPr="00934F47">
              <w:rPr>
                <w:color w:val="auto"/>
                <w:sz w:val="18"/>
                <w:szCs w:val="18"/>
              </w:rPr>
              <w:t xml:space="preserve">İstatistiksel analiz, tek yönlü </w:t>
            </w:r>
            <w:proofErr w:type="spellStart"/>
            <w:r w:rsidR="00113CC0" w:rsidRPr="00934F47">
              <w:rPr>
                <w:color w:val="auto"/>
                <w:sz w:val="18"/>
                <w:szCs w:val="18"/>
              </w:rPr>
              <w:t>varyans</w:t>
            </w:r>
            <w:proofErr w:type="spellEnd"/>
            <w:r w:rsidR="00113CC0" w:rsidRPr="00934F47">
              <w:rPr>
                <w:color w:val="auto"/>
                <w:sz w:val="18"/>
                <w:szCs w:val="18"/>
              </w:rPr>
              <w:t xml:space="preserve"> analizi (ANOVA) ve ardından </w:t>
            </w:r>
            <w:proofErr w:type="spellStart"/>
            <w:r w:rsidR="00113CC0" w:rsidRPr="00934F47">
              <w:rPr>
                <w:color w:val="auto"/>
                <w:sz w:val="18"/>
                <w:szCs w:val="18"/>
              </w:rPr>
              <w:t>Tukey</w:t>
            </w:r>
            <w:proofErr w:type="spellEnd"/>
            <w:r w:rsidR="00113CC0" w:rsidRPr="00934F47">
              <w:rPr>
                <w:color w:val="auto"/>
                <w:sz w:val="18"/>
                <w:szCs w:val="18"/>
              </w:rPr>
              <w:t xml:space="preserve"> Post Hoc Testi ile yapıldı. Tüm değerler her grup için ortalama ± SD </w:t>
            </w:r>
            <w:r w:rsidR="00981BF9" w:rsidRPr="00934F47">
              <w:rPr>
                <w:color w:val="auto"/>
                <w:sz w:val="18"/>
                <w:szCs w:val="18"/>
              </w:rPr>
              <w:t xml:space="preserve">verildi. Her grup için n=6'dır. **, p&lt;0,01 </w:t>
            </w:r>
            <w:proofErr w:type="spellStart"/>
            <w:r w:rsidR="00981BF9" w:rsidRPr="00934F47">
              <w:rPr>
                <w:color w:val="auto"/>
                <w:sz w:val="18"/>
                <w:szCs w:val="18"/>
              </w:rPr>
              <w:t>vs</w:t>
            </w:r>
            <w:proofErr w:type="spellEnd"/>
            <w:r w:rsidR="00981BF9" w:rsidRPr="00934F47">
              <w:rPr>
                <w:color w:val="auto"/>
                <w:sz w:val="18"/>
                <w:szCs w:val="18"/>
              </w:rPr>
              <w:t xml:space="preserve"> SH, ***, p&lt;0,001 </w:t>
            </w:r>
            <w:proofErr w:type="spellStart"/>
            <w:r w:rsidR="00981BF9" w:rsidRPr="00934F47">
              <w:rPr>
                <w:color w:val="auto"/>
                <w:sz w:val="18"/>
                <w:szCs w:val="18"/>
              </w:rPr>
              <w:t>vs</w:t>
            </w:r>
            <w:proofErr w:type="spellEnd"/>
            <w:r w:rsidR="00981BF9" w:rsidRPr="00934F47">
              <w:rPr>
                <w:color w:val="auto"/>
                <w:sz w:val="18"/>
                <w:szCs w:val="18"/>
              </w:rPr>
              <w:t xml:space="preserve"> SH; #, p&lt;0,05 vs. SHP; ##, p&lt;0,01 vs. SHP</w:t>
            </w:r>
            <w:r w:rsidR="00113CC0" w:rsidRPr="00934F47">
              <w:rPr>
                <w:color w:val="auto"/>
                <w:sz w:val="18"/>
                <w:szCs w:val="18"/>
              </w:rPr>
              <w:t>; ###, p&lt;0,001 vs. S</w:t>
            </w:r>
            <w:r w:rsidR="00981BF9" w:rsidRPr="00934F47">
              <w:rPr>
                <w:color w:val="auto"/>
                <w:sz w:val="18"/>
                <w:szCs w:val="18"/>
              </w:rPr>
              <w:t>HP</w:t>
            </w:r>
            <w:r w:rsidR="00113CC0" w:rsidRPr="00934F47">
              <w:rPr>
                <w:color w:val="auto"/>
                <w:sz w:val="18"/>
                <w:szCs w:val="18"/>
              </w:rPr>
              <w:t xml:space="preserve">;Ɛ, p&lt;0,05 </w:t>
            </w:r>
            <w:proofErr w:type="spellStart"/>
            <w:r w:rsidR="00113CC0" w:rsidRPr="00934F47">
              <w:rPr>
                <w:color w:val="auto"/>
                <w:sz w:val="18"/>
                <w:szCs w:val="18"/>
              </w:rPr>
              <w:t>vs</w:t>
            </w:r>
            <w:proofErr w:type="spellEnd"/>
            <w:r w:rsidR="00113CC0" w:rsidRPr="00934F47">
              <w:rPr>
                <w:color w:val="auto"/>
                <w:sz w:val="18"/>
                <w:szCs w:val="18"/>
              </w:rPr>
              <w:t xml:space="preserve"> AD</w:t>
            </w:r>
          </w:p>
          <w:p w14:paraId="6B123A8E" w14:textId="5E341AD9" w:rsidR="00F36A6F" w:rsidRDefault="00F36A6F" w:rsidP="006C25F2">
            <w:pPr>
              <w:jc w:val="both"/>
              <w:rPr>
                <w:color w:val="auto"/>
                <w:sz w:val="20"/>
              </w:rPr>
            </w:pPr>
          </w:p>
          <w:p w14:paraId="58CA6F6B" w14:textId="33ED9983" w:rsidR="00666B83" w:rsidRDefault="00B56985" w:rsidP="00B56985">
            <w:pPr>
              <w:jc w:val="both"/>
              <w:rPr>
                <w:color w:val="auto"/>
                <w:sz w:val="20"/>
              </w:rPr>
            </w:pPr>
            <w:proofErr w:type="spellStart"/>
            <w:r w:rsidRPr="00B56985">
              <w:rPr>
                <w:rFonts w:eastAsia="Calibri"/>
                <w:b/>
                <w:color w:val="auto"/>
                <w:sz w:val="20"/>
                <w:lang w:eastAsia="en-US"/>
              </w:rPr>
              <w:t>Amiloid</w:t>
            </w:r>
            <w:proofErr w:type="spellEnd"/>
            <w:r w:rsidRPr="00B56985">
              <w:rPr>
                <w:rFonts w:eastAsia="Calibri"/>
                <w:b/>
                <w:color w:val="auto"/>
                <w:sz w:val="20"/>
                <w:lang w:eastAsia="en-US"/>
              </w:rPr>
              <w:t xml:space="preserve"> Beta Peptid-42 (Aβ</w:t>
            </w:r>
            <w:r w:rsidRPr="00B56985">
              <w:rPr>
                <w:rFonts w:eastAsia="Calibri"/>
                <w:b/>
                <w:color w:val="auto"/>
                <w:sz w:val="20"/>
                <w:lang w:eastAsia="en-US"/>
              </w:rPr>
              <w:t xml:space="preserve">-42) </w:t>
            </w:r>
            <w:proofErr w:type="spellStart"/>
            <w:r w:rsidRPr="00B56985">
              <w:rPr>
                <w:rFonts w:eastAsia="Calibri"/>
                <w:b/>
                <w:color w:val="auto"/>
                <w:sz w:val="20"/>
                <w:lang w:eastAsia="en-US"/>
              </w:rPr>
              <w:t>Oligomer</w:t>
            </w:r>
            <w:proofErr w:type="spellEnd"/>
            <w:r w:rsidRPr="00B56985">
              <w:rPr>
                <w:rFonts w:eastAsia="Calibri"/>
                <w:b/>
                <w:color w:val="auto"/>
                <w:sz w:val="20"/>
                <w:lang w:eastAsia="en-US"/>
              </w:rPr>
              <w:t xml:space="preserve"> Düzeyinin Analizi: </w:t>
            </w:r>
            <w:r w:rsidRPr="00B56985">
              <w:rPr>
                <w:rFonts w:eastAsia="Calibri"/>
                <w:color w:val="auto"/>
                <w:sz w:val="20"/>
                <w:lang w:eastAsia="en-US"/>
              </w:rPr>
              <w:t xml:space="preserve">Plazma ve doku </w:t>
            </w:r>
            <w:proofErr w:type="spellStart"/>
            <w:r w:rsidRPr="00B56985">
              <w:rPr>
                <w:rFonts w:eastAsia="Calibri"/>
                <w:color w:val="auto"/>
                <w:sz w:val="20"/>
                <w:lang w:eastAsia="en-US"/>
              </w:rPr>
              <w:t>homejenatlarında</w:t>
            </w:r>
            <w:proofErr w:type="spellEnd"/>
            <w:r w:rsidRPr="00B56985">
              <w:rPr>
                <w:rFonts w:eastAsia="Calibri"/>
                <w:color w:val="auto"/>
                <w:sz w:val="20"/>
                <w:lang w:eastAsia="en-US"/>
              </w:rPr>
              <w:t xml:space="preserve"> ABO düzeyleri ELISA yöntem ile analiz edilecek düzeyde değişim göstermemiştir. Bu nedenle ABO düzeyleri bulgusu edinilememiştir. Ancak diğer patolojik değişiklikler çalışmamızın sonuçlarını değerlendirmemiz açısından yeterli olmuştur.</w:t>
            </w:r>
          </w:p>
          <w:p w14:paraId="0157DF9C" w14:textId="13D5A59F" w:rsidR="00914182" w:rsidRPr="00F576C3" w:rsidRDefault="00914182" w:rsidP="00914182">
            <w:pPr>
              <w:jc w:val="both"/>
              <w:rPr>
                <w:color w:val="auto"/>
                <w:sz w:val="20"/>
              </w:rPr>
            </w:pPr>
          </w:p>
        </w:tc>
      </w:tr>
    </w:tbl>
    <w:p w14:paraId="1EBE95E3" w14:textId="77777777" w:rsidR="00AA53D1" w:rsidRDefault="00AA53D1" w:rsidP="00AA53D1">
      <w:pPr>
        <w:rPr>
          <w:color w:val="auto"/>
          <w:sz w:val="20"/>
        </w:rPr>
      </w:pP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AA53D1" w:rsidRPr="00F576C3" w14:paraId="712BE6CA" w14:textId="77777777" w:rsidTr="00C404C9">
        <w:tc>
          <w:tcPr>
            <w:tcW w:w="10065" w:type="dxa"/>
            <w:shd w:val="clear" w:color="auto" w:fill="D9D9D9"/>
          </w:tcPr>
          <w:p w14:paraId="1088F501" w14:textId="6E066DC1" w:rsidR="00AA53D1" w:rsidRPr="00F576C3" w:rsidRDefault="00CB4F84" w:rsidP="00C404C9">
            <w:pPr>
              <w:rPr>
                <w:b/>
                <w:bCs/>
                <w:color w:val="auto"/>
                <w:sz w:val="20"/>
              </w:rPr>
            </w:pPr>
            <w:r>
              <w:rPr>
                <w:b/>
                <w:bCs/>
                <w:color w:val="auto"/>
                <w:sz w:val="20"/>
              </w:rPr>
              <w:t xml:space="preserve">1.5. </w:t>
            </w:r>
            <w:r w:rsidR="00AA53D1" w:rsidRPr="00F576C3">
              <w:rPr>
                <w:b/>
                <w:bCs/>
                <w:color w:val="auto"/>
                <w:sz w:val="20"/>
              </w:rPr>
              <w:t>Sonuçların Değerlendirilmesi:</w:t>
            </w:r>
          </w:p>
        </w:tc>
      </w:tr>
      <w:tr w:rsidR="00AA53D1" w:rsidRPr="00F576C3" w14:paraId="401C1448" w14:textId="77777777" w:rsidTr="00C404C9">
        <w:trPr>
          <w:trHeight w:val="1133"/>
        </w:trPr>
        <w:tc>
          <w:tcPr>
            <w:tcW w:w="10065" w:type="dxa"/>
            <w:shd w:val="clear" w:color="auto" w:fill="auto"/>
          </w:tcPr>
          <w:p w14:paraId="28F0CA55" w14:textId="2AD79742" w:rsidR="00AA53D1" w:rsidRPr="0017747D" w:rsidRDefault="00644D47" w:rsidP="0019609E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>Çalışmamı</w:t>
            </w:r>
            <w:r w:rsidR="00A55A84" w:rsidRPr="0017747D">
              <w:rPr>
                <w:color w:val="auto"/>
                <w:sz w:val="22"/>
                <w:szCs w:val="22"/>
              </w:rPr>
              <w:t>zda</w:t>
            </w:r>
            <w:r w:rsidRPr="0017747D">
              <w:rPr>
                <w:color w:val="auto"/>
                <w:sz w:val="22"/>
                <w:szCs w:val="22"/>
              </w:rPr>
              <w:t xml:space="preserve"> Arı ekmeği takviyesinin karaciğer glikoz metabolizması üzerindeki etkisi,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i.c.v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. </w:t>
            </w:r>
            <w:r w:rsidR="0019609E">
              <w:rPr>
                <w:color w:val="auto"/>
                <w:sz w:val="22"/>
                <w:szCs w:val="22"/>
              </w:rPr>
              <w:t xml:space="preserve">STZ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enjeksiyonu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yoluyla oluşturulan deneysel bir AD modelinde değerlendirildi. Çalışmamızda kullanılan STZ ve arı ekmeği dozları daha önce yapılan çalışmalar referans alınara</w:t>
            </w:r>
            <w:r w:rsidR="00A55A84" w:rsidRPr="0017747D">
              <w:rPr>
                <w:color w:val="auto"/>
                <w:sz w:val="22"/>
                <w:szCs w:val="22"/>
              </w:rPr>
              <w:t>k belirlendi</w:t>
            </w:r>
            <w:r w:rsidRPr="0017747D">
              <w:rPr>
                <w:color w:val="auto"/>
                <w:sz w:val="22"/>
                <w:szCs w:val="22"/>
              </w:rPr>
              <w:t xml:space="preserve">.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STZ'nin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beyne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enjeksiyonu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, insülin direncine ve Alzheimer Hastalığında görülenlere benzer başka değişikliklere neden olur. Bu nedenle bu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enjeksiyon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tekniği Alzheimer Hastalığında meydana gelen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metabolik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değişiklikleri incelemek ve yeni tedavi yaklaşımları geliştirmek için faydalıdır (15).</w:t>
            </w:r>
          </w:p>
          <w:p w14:paraId="68A075DE" w14:textId="77777777" w:rsidR="00A55A84" w:rsidRPr="0017747D" w:rsidRDefault="00A55A84" w:rsidP="00644D47">
            <w:pPr>
              <w:rPr>
                <w:color w:val="auto"/>
                <w:sz w:val="22"/>
                <w:szCs w:val="22"/>
              </w:rPr>
            </w:pPr>
          </w:p>
          <w:p w14:paraId="702E1471" w14:textId="77777777" w:rsidR="0019609E" w:rsidRDefault="00EE7B05" w:rsidP="0019609E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 xml:space="preserve">Önceki raporlar, Alzheimer hastalığı (AD) olan hastaların ve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AD'nin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fare modellerinin sıklıkla bozulmuş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-insülin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homeostazisi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ve AD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semptomlarının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başlangıcından önce vücut ağırlığı kaybı sergilediğini göstermiştir (5, 20</w:t>
            </w:r>
            <w:r w:rsidR="002A00B5" w:rsidRPr="0017747D">
              <w:rPr>
                <w:color w:val="auto"/>
                <w:sz w:val="22"/>
                <w:szCs w:val="22"/>
              </w:rPr>
              <w:t xml:space="preserve">). Çalışmamızda açlık kan </w:t>
            </w:r>
            <w:proofErr w:type="spellStart"/>
            <w:r w:rsidR="002A00B5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2A00B5" w:rsidRPr="0017747D">
              <w:rPr>
                <w:color w:val="auto"/>
                <w:sz w:val="22"/>
                <w:szCs w:val="22"/>
              </w:rPr>
              <w:t xml:space="preserve"> düzeyleri</w:t>
            </w:r>
            <w:r w:rsidRPr="0017747D">
              <w:rPr>
                <w:color w:val="auto"/>
                <w:sz w:val="22"/>
                <w:szCs w:val="22"/>
              </w:rPr>
              <w:t xml:space="preserve">, serum insülin düzeyleri ve HOMA-IR düzeyleri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dahil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olmak üzere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periferik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metabolizmasıyla ilgili çeşitli belirteçler araştırıldı. </w:t>
            </w:r>
            <w:r w:rsidR="009C60AC" w:rsidRPr="0017747D">
              <w:rPr>
                <w:color w:val="auto"/>
                <w:sz w:val="22"/>
                <w:szCs w:val="22"/>
              </w:rPr>
              <w:t xml:space="preserve">Çalışmamızda önceki çalışmalarla uyumlu olarak, </w:t>
            </w:r>
            <w:r w:rsidRPr="0017747D">
              <w:rPr>
                <w:color w:val="auto"/>
                <w:sz w:val="22"/>
                <w:szCs w:val="22"/>
              </w:rPr>
              <w:t>AD grubunda plazma insülin düzeylerinin anlamlı derecede azaldı</w:t>
            </w:r>
            <w:r w:rsidR="0019609E">
              <w:rPr>
                <w:color w:val="auto"/>
                <w:sz w:val="22"/>
                <w:szCs w:val="22"/>
              </w:rPr>
              <w:t>ğı</w:t>
            </w:r>
            <w:r w:rsidR="002A00B5" w:rsidRPr="0017747D">
              <w:rPr>
                <w:color w:val="auto"/>
                <w:sz w:val="22"/>
                <w:szCs w:val="22"/>
              </w:rPr>
              <w:t xml:space="preserve">, açlık kan </w:t>
            </w:r>
            <w:proofErr w:type="spellStart"/>
            <w:r w:rsidR="002A00B5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düzeylerinin ise an</w:t>
            </w:r>
            <w:r w:rsidR="0019609E">
              <w:rPr>
                <w:color w:val="auto"/>
                <w:sz w:val="22"/>
                <w:szCs w:val="22"/>
              </w:rPr>
              <w:t>lamlı derecede arttığı görüldü.</w:t>
            </w:r>
            <w:r w:rsidRPr="0017747D">
              <w:rPr>
                <w:color w:val="auto"/>
                <w:sz w:val="22"/>
                <w:szCs w:val="22"/>
              </w:rPr>
              <w:t xml:space="preserve"> </w:t>
            </w:r>
          </w:p>
          <w:p w14:paraId="6B16F5A4" w14:textId="77777777" w:rsidR="0019609E" w:rsidRDefault="0019609E" w:rsidP="0019609E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0CD1C6BA" w14:textId="6264EE2C" w:rsidR="00A55A84" w:rsidRPr="0017747D" w:rsidRDefault="00EE7B05" w:rsidP="0019609E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 xml:space="preserve">İnsülin pankreasın beta hücreleri tarafından üretilen bir hormondur. Kas ve yağ gibi dokularda glikoz alımını artırır. Bu nedenle birincil işlevi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periferik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homeostazisini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sürdürmektir (21). Epidemiyolojik veriler hem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hiper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hem de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hipoinsülineminin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AD gelişme riskini artırdığını göstermektedir (22</w:t>
            </w:r>
            <w:r w:rsidR="00BD3E4D" w:rsidRPr="0017747D">
              <w:rPr>
                <w:color w:val="auto"/>
                <w:sz w:val="22"/>
                <w:szCs w:val="22"/>
              </w:rPr>
              <w:t xml:space="preserve">,23). </w:t>
            </w:r>
            <w:r w:rsidRPr="0017747D">
              <w:rPr>
                <w:color w:val="auto"/>
                <w:sz w:val="22"/>
                <w:szCs w:val="22"/>
              </w:rPr>
              <w:t xml:space="preserve">Pankreas adacıklarının β hücreleri tarafından insülin salgılanmasının bozulması (β hücresi fonksiyon bozukluğu), T2DM'yi karakterize eden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hipoinsülinemi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ve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hiperglisemiye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yol açar (24). Diyabet çoğu zaman hiçbir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semptomu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olmayan ve genellikle yaşamın ilerleyen dönemlerinde ortaya çıkan bir hastalıktır. İnsülin direnci </w:t>
            </w:r>
            <w:r w:rsidR="0019609E">
              <w:rPr>
                <w:color w:val="auto"/>
                <w:sz w:val="22"/>
                <w:szCs w:val="22"/>
              </w:rPr>
              <w:t xml:space="preserve">ise </w:t>
            </w:r>
            <w:proofErr w:type="spellStart"/>
            <w:r w:rsidR="0019609E">
              <w:rPr>
                <w:color w:val="auto"/>
                <w:sz w:val="22"/>
                <w:szCs w:val="22"/>
              </w:rPr>
              <w:t>hiperinsülinemi</w:t>
            </w:r>
            <w:proofErr w:type="spellEnd"/>
            <w:r w:rsidR="0019609E">
              <w:rPr>
                <w:color w:val="auto"/>
                <w:sz w:val="22"/>
                <w:szCs w:val="22"/>
              </w:rPr>
              <w:t xml:space="preserve"> ve </w:t>
            </w:r>
            <w:proofErr w:type="spellStart"/>
            <w:r w:rsidR="0019609E">
              <w:rPr>
                <w:color w:val="auto"/>
                <w:sz w:val="22"/>
                <w:szCs w:val="22"/>
              </w:rPr>
              <w:t>hiperglisemi</w:t>
            </w:r>
            <w:proofErr w:type="spellEnd"/>
            <w:r w:rsidR="0019609E">
              <w:rPr>
                <w:color w:val="auto"/>
                <w:sz w:val="22"/>
                <w:szCs w:val="22"/>
              </w:rPr>
              <w:t xml:space="preserve"> ile karakterize </w:t>
            </w:r>
            <w:r w:rsidRPr="0017747D">
              <w:rPr>
                <w:color w:val="auto"/>
                <w:sz w:val="22"/>
                <w:szCs w:val="22"/>
              </w:rPr>
              <w:t xml:space="preserve">DM ve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komplikasyonlarından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yı</w:t>
            </w:r>
            <w:r w:rsidR="0019609E">
              <w:rPr>
                <w:color w:val="auto"/>
                <w:sz w:val="22"/>
                <w:szCs w:val="22"/>
              </w:rPr>
              <w:t>llar önce ortaya çıkabilen klinik tablodur</w:t>
            </w:r>
            <w:r w:rsidRPr="0017747D">
              <w:rPr>
                <w:color w:val="auto"/>
                <w:sz w:val="22"/>
                <w:szCs w:val="22"/>
              </w:rPr>
              <w:t xml:space="preserve"> (25, 26).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Bondar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ve ark. </w:t>
            </w:r>
            <w:proofErr w:type="gramStart"/>
            <w:r w:rsidR="0019609E">
              <w:rPr>
                <w:color w:val="auto"/>
                <w:sz w:val="22"/>
                <w:szCs w:val="22"/>
              </w:rPr>
              <w:t>tarafından</w:t>
            </w:r>
            <w:proofErr w:type="gramEnd"/>
            <w:r w:rsidR="0019609E">
              <w:rPr>
                <w:color w:val="auto"/>
                <w:sz w:val="22"/>
                <w:szCs w:val="22"/>
              </w:rPr>
              <w:t xml:space="preserve"> yapıla çalışmada </w:t>
            </w:r>
            <w:r w:rsidRPr="0017747D">
              <w:rPr>
                <w:color w:val="auto"/>
                <w:sz w:val="22"/>
                <w:szCs w:val="22"/>
              </w:rPr>
              <w:t>β hücrelerinin fonksiyonu azalmış hastaların daha düşük insülin direnci indekslerine sahip olduğunu</w:t>
            </w:r>
            <w:r w:rsidR="00BD3E4D" w:rsidRPr="0017747D">
              <w:rPr>
                <w:color w:val="auto"/>
                <w:sz w:val="22"/>
                <w:szCs w:val="22"/>
              </w:rPr>
              <w:t xml:space="preserve"> göstermiştir</w:t>
            </w:r>
            <w:r w:rsidRPr="0017747D">
              <w:rPr>
                <w:color w:val="auto"/>
                <w:sz w:val="22"/>
                <w:szCs w:val="22"/>
              </w:rPr>
              <w:t xml:space="preserve"> (27).</w:t>
            </w:r>
            <w:r w:rsidR="0019609E">
              <w:rPr>
                <w:color w:val="auto"/>
                <w:sz w:val="22"/>
                <w:szCs w:val="22"/>
              </w:rPr>
              <w:t xml:space="preserve"> Yani bu </w:t>
            </w:r>
            <w:proofErr w:type="spellStart"/>
            <w:r w:rsidR="0019609E">
              <w:rPr>
                <w:color w:val="auto"/>
                <w:sz w:val="22"/>
                <w:szCs w:val="22"/>
              </w:rPr>
              <w:t>bilg</w:t>
            </w:r>
            <w:proofErr w:type="spellEnd"/>
            <w:r w:rsidR="0019609E">
              <w:rPr>
                <w:color w:val="auto"/>
                <w:sz w:val="22"/>
                <w:szCs w:val="22"/>
              </w:rPr>
              <w:t xml:space="preserve"> DM bireylerde insülin direncini gösteren HOMA-IR indeksinin azaldığını göstermektedir.</w:t>
            </w:r>
            <w:r w:rsidRPr="0017747D">
              <w:rPr>
                <w:color w:val="auto"/>
                <w:sz w:val="22"/>
                <w:szCs w:val="22"/>
              </w:rPr>
              <w:t xml:space="preserve"> Bu bilgiyle tutarlı olarak </w:t>
            </w:r>
            <w:proofErr w:type="spellStart"/>
            <w:r w:rsidR="0019609E">
              <w:rPr>
                <w:color w:val="auto"/>
                <w:sz w:val="22"/>
                <w:szCs w:val="22"/>
              </w:rPr>
              <w:t>ç</w:t>
            </w:r>
            <w:r w:rsidR="00BD3E4D" w:rsidRPr="0017747D">
              <w:rPr>
                <w:color w:val="auto"/>
                <w:sz w:val="22"/>
                <w:szCs w:val="22"/>
              </w:rPr>
              <w:t>alışmızda</w:t>
            </w:r>
            <w:proofErr w:type="spellEnd"/>
            <w:r w:rsidR="00BD3E4D" w:rsidRPr="0017747D">
              <w:rPr>
                <w:color w:val="auto"/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 xml:space="preserve">AD grubunda SH grubuna kıyasla HOMA-IR düzeylerinde anlamlı bir azalma </w:t>
            </w:r>
            <w:r w:rsidR="0019609E">
              <w:rPr>
                <w:color w:val="auto"/>
                <w:sz w:val="22"/>
                <w:szCs w:val="22"/>
              </w:rPr>
              <w:t xml:space="preserve">görüldü. Sonuç olarak AD grubu sıçanların plazma </w:t>
            </w:r>
            <w:proofErr w:type="spellStart"/>
            <w:r w:rsidR="0019609E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19609E">
              <w:rPr>
                <w:color w:val="auto"/>
                <w:sz w:val="22"/>
                <w:szCs w:val="22"/>
              </w:rPr>
              <w:t xml:space="preserve">, insülin ve HOMA-IR değerleri bu sıçanların </w:t>
            </w:r>
            <w:r w:rsidRPr="0017747D">
              <w:rPr>
                <w:color w:val="auto"/>
                <w:sz w:val="22"/>
                <w:szCs w:val="22"/>
              </w:rPr>
              <w:t>DM bulgularını yansıttığını göstermektedir (28).</w:t>
            </w:r>
          </w:p>
          <w:p w14:paraId="150210A7" w14:textId="597D4399" w:rsidR="00BD3E4D" w:rsidRPr="0017747D" w:rsidRDefault="00BD3E4D" w:rsidP="00431A40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359726BD" w14:textId="4A884E17" w:rsidR="00BD3E4D" w:rsidRPr="0017747D" w:rsidRDefault="00431A40" w:rsidP="00431A40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lastRenderedPageBreak/>
              <w:t xml:space="preserve">Glikoz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homeostazisinin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kontrolünün çeşitli dokularda üretilen hormonların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kompleks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entegrasyonuyla sağlandığı bilinmektedir.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Yapılan çalışmalar,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periferdeki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5-HT'nin, fizyolojik koşullara bağlı olarak karaciğer glikoz metabolizmasını etkilediğini göstermektedir.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Bizde çalışmamızda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periferal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 xml:space="preserve">5-HT'nin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hepatik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homeostazisini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HTR2B aracılığıyla nasıl etkilediğini araştırdık. Çalışmamızda AD grubu sıçanların hem serum hem de karaciğer dokusunda 5-HT düzeyl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erinin anlamlı düzeyde azaldığı, karaciğer </w:t>
            </w:r>
            <w:r w:rsidRPr="0017747D">
              <w:rPr>
                <w:color w:val="auto"/>
                <w:sz w:val="22"/>
                <w:szCs w:val="22"/>
              </w:rPr>
              <w:t>5HT2B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düzeylerinin ise arttığı gözlendi</w:t>
            </w:r>
            <w:r w:rsidRPr="0017747D">
              <w:rPr>
                <w:color w:val="auto"/>
                <w:sz w:val="22"/>
                <w:szCs w:val="22"/>
              </w:rPr>
              <w:t xml:space="preserve">.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Paulose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ve ark. </w:t>
            </w:r>
            <w:proofErr w:type="gramStart"/>
            <w:r w:rsidR="001211DD" w:rsidRPr="0017747D">
              <w:rPr>
                <w:color w:val="auto"/>
                <w:sz w:val="22"/>
                <w:szCs w:val="22"/>
              </w:rPr>
              <w:t>tarafından</w:t>
            </w:r>
            <w:proofErr w:type="gramEnd"/>
            <w:r w:rsidR="001211DD" w:rsidRPr="0017747D">
              <w:rPr>
                <w:color w:val="auto"/>
                <w:sz w:val="22"/>
                <w:szCs w:val="22"/>
              </w:rPr>
              <w:t xml:space="preserve"> yapılan bir çalışmada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piridoksin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eksikliği olan genç sıçanların bey</w:t>
            </w:r>
            <w:r w:rsidR="009B6683">
              <w:rPr>
                <w:color w:val="auto"/>
                <w:sz w:val="22"/>
                <w:szCs w:val="22"/>
              </w:rPr>
              <w:t xml:space="preserve">inlerindeki 5-HT artışına rağmen </w:t>
            </w:r>
            <w:r w:rsidR="009B6683">
              <w:rPr>
                <w:color w:val="auto"/>
                <w:sz w:val="22"/>
                <w:szCs w:val="22"/>
              </w:rPr>
              <w:t>5-HT reseptörlerin</w:t>
            </w:r>
            <w:r w:rsidR="009B6683">
              <w:rPr>
                <w:color w:val="auto"/>
                <w:sz w:val="22"/>
                <w:szCs w:val="22"/>
              </w:rPr>
              <w:t xml:space="preserve">in </w:t>
            </w:r>
            <w:r w:rsidRPr="0017747D">
              <w:rPr>
                <w:color w:val="auto"/>
                <w:sz w:val="22"/>
                <w:szCs w:val="22"/>
              </w:rPr>
              <w:t>azaldığını göster</w:t>
            </w:r>
            <w:r w:rsidR="009B6683">
              <w:rPr>
                <w:color w:val="auto"/>
                <w:sz w:val="22"/>
                <w:szCs w:val="22"/>
              </w:rPr>
              <w:t>il</w:t>
            </w:r>
            <w:r w:rsidRPr="0017747D">
              <w:rPr>
                <w:color w:val="auto"/>
                <w:sz w:val="22"/>
                <w:szCs w:val="22"/>
              </w:rPr>
              <w:t xml:space="preserve">miştir (29). Bu açıdan sonuçlarımız 5-HT reseptör düzeyi ile 5-HT konsantrasyonu arasında negatif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korelasyon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gösteren çalışmalarla uyumlu bulunmuştur (30). Ayrıca çalışmamızda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AD'li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sıçanların karaciğerinde 5HT2B düzeylerindeki artışa paralel olarak GLUT2 düzeylerinin de arttığı ancak G6Pase düzeylerinin değişmediği gözlendi. GLUT2,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hepatositlerdeki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GLUT ailesinin ana üyesidir. Kan dolaşımındaki glikoz seviyelerine bağlı olan, karaciğer hücrelerinde glikoz </w:t>
            </w:r>
            <w:r w:rsidR="009B6683">
              <w:rPr>
                <w:color w:val="auto"/>
                <w:sz w:val="22"/>
                <w:szCs w:val="22"/>
              </w:rPr>
              <w:t xml:space="preserve">girişinde </w:t>
            </w:r>
            <w:r w:rsidRPr="0017747D">
              <w:rPr>
                <w:color w:val="auto"/>
                <w:sz w:val="22"/>
                <w:szCs w:val="22"/>
              </w:rPr>
              <w:t xml:space="preserve">çok önemli bir rol oynar. </w:t>
            </w:r>
            <w:r w:rsidR="009B6683">
              <w:rPr>
                <w:color w:val="auto"/>
                <w:sz w:val="22"/>
                <w:szCs w:val="22"/>
              </w:rPr>
              <w:t>Glikoz h</w:t>
            </w:r>
            <w:r w:rsidRPr="0017747D">
              <w:rPr>
                <w:color w:val="auto"/>
                <w:sz w:val="22"/>
                <w:szCs w:val="22"/>
              </w:rPr>
              <w:t xml:space="preserve">ücreye girdikten sonra,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glikokinaz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enzimi tarafından hızla glikoz-6-fosfata dönüştürülür. Daha sonra ya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glikoliz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yoluyla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metabolize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edilir ya da glikojen olarak depolanır (31). Bu nedenle bulgularımız, 5 HT2BR'nin AD sıçanlarının karaciğerindeki GLUT2 seviyelerini artırarak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hepatositlere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glikoz girişini teşvik ettiğini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işaret etmektedir</w:t>
            </w:r>
            <w:r w:rsidRPr="0017747D">
              <w:rPr>
                <w:color w:val="auto"/>
                <w:sz w:val="22"/>
                <w:szCs w:val="22"/>
              </w:rPr>
              <w:t xml:space="preserve">.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Bizim bulgularımız ile uyumlu olarak daha önce yapılan bir çalışmada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astrositik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hücrelerde 5-HT2B reseptör aktivasyonunun glikojen sentezi üzerindeki et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kisi gösterilmiştir </w:t>
            </w:r>
            <w:r w:rsidRPr="0017747D">
              <w:rPr>
                <w:color w:val="auto"/>
                <w:sz w:val="22"/>
                <w:szCs w:val="22"/>
              </w:rPr>
              <w:t xml:space="preserve">(32). Ayrıca sonuçlar birlikte değerlendirildiğinde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AD'de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artan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periferik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düzeyine karşı </w:t>
            </w:r>
            <w:r w:rsidRPr="0017747D">
              <w:rPr>
                <w:color w:val="auto"/>
                <w:sz w:val="22"/>
                <w:szCs w:val="22"/>
              </w:rPr>
              <w:t xml:space="preserve">bir adaptasyon mekanizması olarak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he</w:t>
            </w:r>
            <w:r w:rsidR="001211DD" w:rsidRPr="0017747D">
              <w:rPr>
                <w:color w:val="auto"/>
                <w:sz w:val="22"/>
                <w:szCs w:val="22"/>
              </w:rPr>
              <w:t>patik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GLUT2 düzeyinin 5HT2BR aracılığıyla</w:t>
            </w:r>
            <w:r w:rsidRPr="0017747D">
              <w:rPr>
                <w:color w:val="auto"/>
                <w:sz w:val="22"/>
                <w:szCs w:val="22"/>
              </w:rPr>
              <w:t xml:space="preserve"> arttığını söylemek mümkündür. Bildiğimiz kadarıyla çalışmamız, 5-HT2BR'nin karaciğere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girişini artırarak Alzheimer hastalığında bir adaptasyon mekanizması olarak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metabolizmasını düzenleyebileceğini gösteren ilk çalışmadır. Ayrıca bulgularımız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AD'de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periferik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5-HT'nin azaldığını gösteren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önceki çalışmalarla uyumlu bulunmuştur</w:t>
            </w:r>
            <w:r w:rsidRPr="0017747D">
              <w:rPr>
                <w:color w:val="auto"/>
                <w:sz w:val="22"/>
                <w:szCs w:val="22"/>
              </w:rPr>
              <w:t xml:space="preserve"> (33).</w:t>
            </w:r>
          </w:p>
          <w:p w14:paraId="2757034B" w14:textId="77777777" w:rsidR="00A55A84" w:rsidRPr="0017747D" w:rsidRDefault="00A55A84" w:rsidP="00644D47">
            <w:pPr>
              <w:rPr>
                <w:color w:val="auto"/>
                <w:sz w:val="22"/>
                <w:szCs w:val="22"/>
              </w:rPr>
            </w:pPr>
          </w:p>
          <w:p w14:paraId="28A9D89F" w14:textId="77777777" w:rsidR="00A55A84" w:rsidRPr="0017747D" w:rsidRDefault="00A55A84" w:rsidP="00644D47">
            <w:pPr>
              <w:rPr>
                <w:color w:val="auto"/>
                <w:sz w:val="22"/>
                <w:szCs w:val="22"/>
              </w:rPr>
            </w:pPr>
          </w:p>
          <w:p w14:paraId="7BE11245" w14:textId="06B12A97" w:rsidR="00B87320" w:rsidRPr="0017747D" w:rsidRDefault="00612BA2" w:rsidP="001211DD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 xml:space="preserve">Çalışmamızda, </w:t>
            </w:r>
            <w:r w:rsidR="00816B01">
              <w:rPr>
                <w:color w:val="auto"/>
                <w:sz w:val="22"/>
                <w:szCs w:val="22"/>
              </w:rPr>
              <w:t>a</w:t>
            </w:r>
            <w:r w:rsidR="001211DD" w:rsidRPr="0017747D">
              <w:rPr>
                <w:color w:val="auto"/>
                <w:sz w:val="22"/>
                <w:szCs w:val="22"/>
              </w:rPr>
              <w:t>rı ekmeği uygulamasının, ADP grubunda plazma ve karaciğer dokusunda 5-HT düzeylerinde be</w:t>
            </w:r>
            <w:r w:rsidR="00816B01">
              <w:rPr>
                <w:color w:val="auto"/>
                <w:sz w:val="22"/>
                <w:szCs w:val="22"/>
              </w:rPr>
              <w:t>lirgin bir artışa neden olduğu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ve ayrıca karaciğerde 5HT2B düzeylerini de </w:t>
            </w:r>
            <w:r w:rsidRPr="0017747D">
              <w:rPr>
                <w:color w:val="auto"/>
                <w:sz w:val="22"/>
                <w:szCs w:val="22"/>
              </w:rPr>
              <w:t>önemli ölçüde artırdığı görüldü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.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Serotonin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sentezinde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Trp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substratının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varlığının kritik olduğu ve diyetteki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Trp'nin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5-HT sentezini arttırdığı bilinmektedir (7, 34). Arı ekmeğinin serbest amino asitler, şekerler, yağ asitleri, mineraller, organik asitler,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polifenoller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ve vitaminler gibi 300'den fazla bileşik içerdiği bilinmektedir. Ayrıca Bayram ve ark.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tarafından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Arı ekmeğinin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triptofan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dahil birçok amino asit içerdiği gösterilmiştir (17). Bu bilgi, arı ekmeğindeki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triptofan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içeriğinin ADP grubunda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periferik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5HT sentezini arttırdığını düşündürm</w:t>
            </w:r>
            <w:r w:rsidR="00816B01">
              <w:rPr>
                <w:color w:val="auto"/>
                <w:sz w:val="22"/>
                <w:szCs w:val="22"/>
              </w:rPr>
              <w:t xml:space="preserve">ektedir. Ayrıca araştırmamız 5HT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seviyelerinde artış olduğunda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hepatik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5HT2B seviyelerin</w:t>
            </w:r>
            <w:r w:rsidRPr="0017747D">
              <w:rPr>
                <w:color w:val="auto"/>
                <w:sz w:val="22"/>
                <w:szCs w:val="22"/>
              </w:rPr>
              <w:t>in de artabileceğini göstermiştir.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</w:t>
            </w:r>
            <w:r w:rsidRPr="0017747D">
              <w:rPr>
                <w:color w:val="auto"/>
                <w:sz w:val="22"/>
                <w:szCs w:val="22"/>
              </w:rPr>
              <w:t xml:space="preserve">Ayrıca çalışmamızın sonuçlarına göre, </w:t>
            </w:r>
            <w:r w:rsidR="00816B01">
              <w:rPr>
                <w:color w:val="auto"/>
                <w:sz w:val="22"/>
                <w:szCs w:val="22"/>
              </w:rPr>
              <w:t>A</w:t>
            </w:r>
            <w:r w:rsidR="00386785" w:rsidRPr="0017747D">
              <w:rPr>
                <w:color w:val="auto"/>
                <w:sz w:val="22"/>
                <w:szCs w:val="22"/>
              </w:rPr>
              <w:t>rı ekmeği uygulamasının</w:t>
            </w:r>
            <w:r w:rsidR="001211DD" w:rsidRPr="0017747D">
              <w:rPr>
                <w:color w:val="auto"/>
                <w:sz w:val="22"/>
                <w:szCs w:val="22"/>
              </w:rPr>
              <w:t>, ADP grubundaki sıçanların karaciğerlerinde G6Pase düze</w:t>
            </w:r>
            <w:r w:rsidRPr="0017747D">
              <w:rPr>
                <w:color w:val="auto"/>
                <w:sz w:val="22"/>
                <w:szCs w:val="22"/>
              </w:rPr>
              <w:t>ylerini önemli ölçüde artt</w:t>
            </w:r>
            <w:r w:rsidR="00386785" w:rsidRPr="0017747D">
              <w:rPr>
                <w:color w:val="auto"/>
                <w:sz w:val="22"/>
                <w:szCs w:val="22"/>
              </w:rPr>
              <w:t>ırdığı</w:t>
            </w:r>
            <w:r w:rsidR="001211DD" w:rsidRPr="0017747D">
              <w:rPr>
                <w:color w:val="auto"/>
                <w:sz w:val="22"/>
                <w:szCs w:val="22"/>
              </w:rPr>
              <w:t>, GLUT2 düzeylerini</w:t>
            </w:r>
            <w:r w:rsidRPr="0017747D">
              <w:rPr>
                <w:color w:val="auto"/>
                <w:sz w:val="22"/>
                <w:szCs w:val="22"/>
              </w:rPr>
              <w:t xml:space="preserve">n ise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hafif </w:t>
            </w:r>
            <w:r w:rsidRPr="0017747D">
              <w:rPr>
                <w:color w:val="auto"/>
                <w:sz w:val="22"/>
                <w:szCs w:val="22"/>
              </w:rPr>
              <w:t xml:space="preserve">derecede </w:t>
            </w:r>
            <w:r w:rsidR="00386785" w:rsidRPr="0017747D">
              <w:rPr>
                <w:color w:val="auto"/>
                <w:sz w:val="22"/>
                <w:szCs w:val="22"/>
              </w:rPr>
              <w:t>artırdığı</w:t>
            </w:r>
            <w:r w:rsidRPr="0017747D">
              <w:rPr>
                <w:color w:val="auto"/>
                <w:sz w:val="22"/>
                <w:szCs w:val="22"/>
              </w:rPr>
              <w:t xml:space="preserve"> görüldü. Bu bulgular,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 ADP grubu sıçanların karaciğer dokusundan glikoz çıkışının önemli ölçüde arttığını göstermektedir. </w:t>
            </w:r>
            <w:r w:rsidR="00B87320" w:rsidRPr="0017747D">
              <w:rPr>
                <w:color w:val="auto"/>
                <w:sz w:val="22"/>
                <w:szCs w:val="22"/>
              </w:rPr>
              <w:t>Ancak ilginç şekilde arı ekmeği uygulaması</w:t>
            </w:r>
            <w:r w:rsidR="00B87320" w:rsidRPr="0017747D">
              <w:rPr>
                <w:color w:val="auto"/>
                <w:sz w:val="22"/>
                <w:szCs w:val="22"/>
              </w:rPr>
              <w:t xml:space="preserve"> ADP grubu sıçanların açl</w:t>
            </w:r>
            <w:r w:rsidR="00B87320" w:rsidRPr="0017747D">
              <w:rPr>
                <w:color w:val="auto"/>
                <w:sz w:val="22"/>
                <w:szCs w:val="22"/>
              </w:rPr>
              <w:t xml:space="preserve">ık </w:t>
            </w:r>
            <w:proofErr w:type="spellStart"/>
            <w:r w:rsidR="00B87320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B87320" w:rsidRPr="0017747D">
              <w:rPr>
                <w:color w:val="auto"/>
                <w:sz w:val="22"/>
                <w:szCs w:val="22"/>
              </w:rPr>
              <w:t xml:space="preserve"> düzeylerini azaltmıştır.  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5-HT'nin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hepatik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glukoneogenez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, glikojen depolanması,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alımı ve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glikoliz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üzerindeki etkisini inceleyen çalışmalar çelişkili sonuçlar </w:t>
            </w:r>
            <w:r w:rsidRPr="0017747D">
              <w:rPr>
                <w:color w:val="auto"/>
                <w:sz w:val="22"/>
                <w:szCs w:val="22"/>
              </w:rPr>
              <w:t xml:space="preserve">vardır </w:t>
            </w:r>
            <w:r w:rsidR="001211DD" w:rsidRPr="0017747D">
              <w:rPr>
                <w:color w:val="auto"/>
                <w:sz w:val="22"/>
                <w:szCs w:val="22"/>
              </w:rPr>
              <w:t>(35</w:t>
            </w:r>
            <w:r w:rsidR="00B87320" w:rsidRPr="0017747D">
              <w:rPr>
                <w:color w:val="auto"/>
                <w:sz w:val="22"/>
                <w:szCs w:val="22"/>
              </w:rPr>
              <w:t>,36,37,38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). </w:t>
            </w:r>
            <w:r w:rsidR="00B87320" w:rsidRPr="0017747D">
              <w:rPr>
                <w:color w:val="auto"/>
                <w:sz w:val="22"/>
                <w:szCs w:val="22"/>
              </w:rPr>
              <w:t>S</w:t>
            </w:r>
            <w:r w:rsidR="001211DD" w:rsidRPr="0017747D">
              <w:rPr>
                <w:color w:val="auto"/>
                <w:sz w:val="22"/>
                <w:szCs w:val="22"/>
              </w:rPr>
              <w:t xml:space="preserve">onuçlarımız 5-HT'nin </w:t>
            </w:r>
            <w:proofErr w:type="spellStart"/>
            <w:r w:rsidR="001211DD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1211DD" w:rsidRPr="0017747D">
              <w:rPr>
                <w:color w:val="auto"/>
                <w:sz w:val="22"/>
                <w:szCs w:val="22"/>
              </w:rPr>
              <w:t xml:space="preserve"> metabolizması üzerindeki etkisinin fizyolojik duruma bağlı olarak değişebileceğini gösteren çalışmalarla tutarlıdır. </w:t>
            </w:r>
            <w:r w:rsidR="00B87320" w:rsidRPr="0017747D">
              <w:rPr>
                <w:color w:val="auto"/>
                <w:sz w:val="22"/>
                <w:szCs w:val="22"/>
              </w:rPr>
              <w:t>Ayrıca b</w:t>
            </w:r>
            <w:r w:rsidR="00B87320" w:rsidRPr="0017747D">
              <w:rPr>
                <w:color w:val="auto"/>
                <w:sz w:val="22"/>
                <w:szCs w:val="22"/>
              </w:rPr>
              <w:t xml:space="preserve">ildiğimiz kadarıyla çalışmamız, arı ekmeği uygulamasının </w:t>
            </w:r>
            <w:proofErr w:type="spellStart"/>
            <w:r w:rsidR="00B87320" w:rsidRPr="0017747D">
              <w:rPr>
                <w:color w:val="auto"/>
                <w:sz w:val="22"/>
                <w:szCs w:val="22"/>
              </w:rPr>
              <w:t>Alzheimer'lı</w:t>
            </w:r>
            <w:proofErr w:type="spellEnd"/>
            <w:r w:rsidR="00B87320" w:rsidRPr="0017747D">
              <w:rPr>
                <w:color w:val="auto"/>
                <w:sz w:val="22"/>
                <w:szCs w:val="22"/>
              </w:rPr>
              <w:t xml:space="preserve"> sıçanların açlık glikoz düzeylerini azalttığını ortaya koyan ilk çalışmadır.</w:t>
            </w:r>
          </w:p>
          <w:p w14:paraId="6749F831" w14:textId="5F7FD469" w:rsidR="00B87320" w:rsidRPr="0017747D" w:rsidRDefault="00B87320" w:rsidP="001211DD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46049F27" w14:textId="77777777" w:rsidR="00B87320" w:rsidRPr="0017747D" w:rsidRDefault="00B87320" w:rsidP="001211DD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24AD686D" w14:textId="77777777" w:rsidR="00332BF6" w:rsidRDefault="00834670" w:rsidP="00B24BEC">
            <w:pPr>
              <w:jc w:val="both"/>
              <w:rPr>
                <w:color w:val="auto"/>
                <w:sz w:val="22"/>
                <w:szCs w:val="22"/>
              </w:rPr>
            </w:pP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, özellikle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veya insülin eksikliğinin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hiperglisemik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modellerinde kan glikoz düzeylerini bağımsız olarak azaltabilir.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insülin düzeylerini artırmamasına rağmen T1D modellerinde insülin duyarlılığını güçlü bir şekilde arttırdığı gösterilmiştir (39, 40). Çalışmamızda arı ekmeği uygulamasının, ADP grubunun plazmasındaki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artırdğı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görüldü. Ayrıca arı ekmeği uygulaması, insülin seviyelerini etkilemeden ADP grubunun plazmasındaki glikoz seviyelerini azalttı. Daha önce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Doğanyigit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Z. ve ark. </w:t>
            </w:r>
            <w:proofErr w:type="gramStart"/>
            <w:r w:rsidRPr="0017747D">
              <w:rPr>
                <w:color w:val="auto"/>
                <w:sz w:val="22"/>
                <w:szCs w:val="22"/>
              </w:rPr>
              <w:t>tarafından</w:t>
            </w:r>
            <w:proofErr w:type="gramEnd"/>
            <w:r w:rsidRPr="0017747D">
              <w:rPr>
                <w:color w:val="auto"/>
                <w:sz w:val="22"/>
                <w:szCs w:val="22"/>
              </w:rPr>
              <w:t xml:space="preserve"> yapılan çalışmada arı ekmeği uygulamasının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obez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sıçanların mide dokusunda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immünoreaktivitesini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arttırdığını göstermiştir (13). Bu açıdan bulgularımız daha önce yapılan çalışmalarla tutarlılık göstermektedir. Bu veriler birlikte değerlendirildiğinde deneysel Alzheimer model sıçanlarda arı ekmeği uygulamasının net etkisinin, </w:t>
            </w:r>
            <w:r w:rsidRPr="0017747D">
              <w:rPr>
                <w:color w:val="auto"/>
                <w:sz w:val="22"/>
                <w:szCs w:val="22"/>
              </w:rPr>
              <w:lastRenderedPageBreak/>
              <w:t xml:space="preserve">plazmadaki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düzeyini arttırarak plazma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düzeyini düşürmek olduğu söylenebilir. Üstelik önceki bulgular,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AD'li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hastalarda dolaşımdaki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seviyelerinin kontrollere göre anlamlı derecede düşük olduğunu göstermektedir (41). Bu bilgiyi destekler şekilde çalışmamızda AD grubu sıçanların plazmasında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düzeylerinin azaldığı görüldü.</w:t>
            </w:r>
            <w:r w:rsidR="00F936CC" w:rsidRPr="0017747D">
              <w:rPr>
                <w:color w:val="auto"/>
                <w:sz w:val="22"/>
                <w:szCs w:val="22"/>
              </w:rPr>
              <w:t xml:space="preserve"> </w:t>
            </w:r>
          </w:p>
          <w:p w14:paraId="76A45360" w14:textId="77777777" w:rsidR="00332BF6" w:rsidRDefault="00332BF6" w:rsidP="00B24BEC">
            <w:pPr>
              <w:jc w:val="both"/>
              <w:rPr>
                <w:color w:val="auto"/>
                <w:sz w:val="22"/>
                <w:szCs w:val="22"/>
              </w:rPr>
            </w:pPr>
          </w:p>
          <w:p w14:paraId="1F2B8D78" w14:textId="6C3EAFAE" w:rsidR="003F61FB" w:rsidRPr="0017747D" w:rsidRDefault="00F75833" w:rsidP="00613309">
            <w:pPr>
              <w:jc w:val="both"/>
              <w:rPr>
                <w:color w:val="auto"/>
                <w:sz w:val="22"/>
                <w:szCs w:val="22"/>
              </w:rPr>
            </w:pPr>
            <w:r w:rsidRPr="0017747D">
              <w:rPr>
                <w:color w:val="auto"/>
                <w:sz w:val="22"/>
                <w:szCs w:val="22"/>
              </w:rPr>
              <w:t xml:space="preserve">Bununla birlikte arı ekmeği sağlıklı sıçanların plazmasındaki açlık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 hafif </w:t>
            </w:r>
            <w:r w:rsidR="00332BF6">
              <w:rPr>
                <w:color w:val="auto"/>
                <w:sz w:val="22"/>
                <w:szCs w:val="22"/>
              </w:rPr>
              <w:t xml:space="preserve">derecede </w:t>
            </w:r>
            <w:r w:rsidRPr="0017747D">
              <w:rPr>
                <w:color w:val="auto"/>
                <w:sz w:val="22"/>
                <w:szCs w:val="22"/>
              </w:rPr>
              <w:t xml:space="preserve">artırdı ve insülin düzeylerini önemli ölçüde azalttı. Ayrıca SHP grubunda HOMA-IR seviyeleri belirgin şekilde azaldı. Bu sonuçlar arı ekmeği verilmesinin pankreasta insülin salgısını bozarak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hiperglisemiye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neden olabileceğini göstermektedir. Ayrıca arı ekmeği uygulaması SHP grubunun karaciğerindeki 5-HT2BR, GLUT2 ve G6Pase düzeylerini önemli ölçüde artırdı.</w:t>
            </w:r>
            <w:r w:rsidR="00B741BB" w:rsidRPr="0017747D">
              <w:rPr>
                <w:color w:val="auto"/>
                <w:sz w:val="22"/>
                <w:szCs w:val="22"/>
              </w:rPr>
              <w:t xml:space="preserve"> Bu sonuçlar a</w:t>
            </w:r>
            <w:r w:rsidRPr="0017747D">
              <w:rPr>
                <w:color w:val="auto"/>
                <w:sz w:val="22"/>
                <w:szCs w:val="22"/>
              </w:rPr>
              <w:t xml:space="preserve">rı ekmeğinin SHP sıçanlarının karaciğerinde 5-HT2B aracılı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gl</w:t>
            </w:r>
            <w:r w:rsidR="00B741BB" w:rsidRPr="0017747D">
              <w:rPr>
                <w:color w:val="auto"/>
                <w:sz w:val="22"/>
                <w:szCs w:val="22"/>
              </w:rPr>
              <w:t>ukoz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metabolizmasını etkilediğine işaret etmektedir. </w:t>
            </w:r>
            <w:r w:rsidRPr="0017747D">
              <w:rPr>
                <w:color w:val="auto"/>
                <w:sz w:val="22"/>
                <w:szCs w:val="22"/>
              </w:rPr>
              <w:t xml:space="preserve">Ancak ilginç bir şekilde arı ekmeği uygulamasının SHP grubu sıçanların plazma ve karaciğer dokusundaki 5-HT düzeylerini önemli ölçüde azalttığı gözlendi. Ayrıca çalışmamızda arı ekmeği uygulamasının SHP grubu sıçanların plazmasındaki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düzeylerini önemli ölçüde azalttığı ve kilo kaybını arttırdığı gözlendi. Beslenme sinyallerinin ve enerji metabolizmasının düzenlenmesinde hem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Leptinin</w:t>
            </w:r>
            <w:proofErr w:type="spellEnd"/>
            <w:r w:rsidRPr="0017747D">
              <w:rPr>
                <w:color w:val="auto"/>
                <w:sz w:val="22"/>
                <w:szCs w:val="22"/>
              </w:rPr>
              <w:t xml:space="preserve"> hem de merkezi 5-HT'nin rol oynadığı bilinmektedir (7). Elde edile</w:t>
            </w:r>
            <w:r w:rsidR="00332BF6">
              <w:rPr>
                <w:color w:val="auto"/>
                <w:sz w:val="22"/>
                <w:szCs w:val="22"/>
              </w:rPr>
              <w:t xml:space="preserve">n sonuçlara göre arı ekmeğinin beyin </w:t>
            </w:r>
            <w:proofErr w:type="spellStart"/>
            <w:r w:rsidRPr="0017747D">
              <w:rPr>
                <w:color w:val="auto"/>
                <w:sz w:val="22"/>
                <w:szCs w:val="22"/>
              </w:rPr>
              <w:t>n</w:t>
            </w:r>
            <w:r w:rsidR="00332BF6">
              <w:rPr>
                <w:color w:val="auto"/>
                <w:sz w:val="22"/>
                <w:szCs w:val="22"/>
              </w:rPr>
              <w:t>erji</w:t>
            </w:r>
            <w:proofErr w:type="spellEnd"/>
            <w:r w:rsidR="00332BF6">
              <w:rPr>
                <w:color w:val="auto"/>
                <w:sz w:val="22"/>
                <w:szCs w:val="22"/>
              </w:rPr>
              <w:t xml:space="preserve"> metabolizmasını etkilenmiş olabileceğini düşündürmüştür. </w:t>
            </w:r>
            <w:proofErr w:type="gramStart"/>
            <w:r w:rsidR="00B741BB" w:rsidRPr="0017747D">
              <w:rPr>
                <w:color w:val="auto"/>
                <w:sz w:val="22"/>
                <w:szCs w:val="22"/>
              </w:rPr>
              <w:t>Özellikle</w:t>
            </w:r>
            <w:proofErr w:type="gramEnd"/>
            <w:r w:rsidR="00B741BB" w:rsidRPr="0017747D">
              <w:rPr>
                <w:color w:val="auto"/>
                <w:sz w:val="22"/>
                <w:szCs w:val="22"/>
              </w:rPr>
              <w:t xml:space="preserve"> artan plazma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Trp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/büyük nötr amino asitler (LNAA) oranı, beyindeki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Trp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alımını ve 5-HT sentezini artırır (7). Daha da önemlisi, merkezi 5-HT'nin beslenme sinyallerinin ve enerji metabolizmasının düzenlenmesinde rol oynadığı bilinmektedir. 5-HT2C reseptörleri yoluyla merkezi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serotonin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sinyallemesinin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bozulması, farelerde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hiperfajiye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neden olarak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obeziteye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, insülin direncine ve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leptinden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bağımsız olarak bozulmuş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glukoz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toleransına yol açar (7). Kan dolaşımına salınan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miktarı vücutta depolanan yağ miktarıyla doğru orantılıdır. Vücut kilo verdikçe ve yağ depoları azaldıkça dolaşımdaki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seviyeleri de azalır. Azalan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seviyeleri beyne, vücut ağırlığını geri kazanmak için gıda alımını artırması ve enerji harcamasını azaltması sinyalini verir (11). Bu bilgiler ışığında, sonuçlarımız arı ekmeğinin beyindeki 5-HT düzeylerini arttırarak kilo kaybına yol açabileceğini ve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adipositlerden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="00B741BB" w:rsidRPr="0017747D">
              <w:rPr>
                <w:color w:val="auto"/>
                <w:sz w:val="22"/>
                <w:szCs w:val="22"/>
              </w:rPr>
              <w:t>leptin</w:t>
            </w:r>
            <w:proofErr w:type="spellEnd"/>
            <w:r w:rsidR="00B741BB" w:rsidRPr="0017747D">
              <w:rPr>
                <w:color w:val="auto"/>
                <w:sz w:val="22"/>
                <w:szCs w:val="22"/>
              </w:rPr>
              <w:t xml:space="preserve"> salınımını azaltabileceğini düşündürmektedir.</w:t>
            </w:r>
            <w:r w:rsidR="00613309" w:rsidRPr="0017747D">
              <w:rPr>
                <w:color w:val="auto"/>
                <w:sz w:val="22"/>
                <w:szCs w:val="22"/>
              </w:rPr>
              <w:t xml:space="preserve"> </w:t>
            </w:r>
          </w:p>
          <w:p w14:paraId="3505DB2D" w14:textId="77777777" w:rsidR="00A55A84" w:rsidRPr="0017747D" w:rsidRDefault="00A55A84" w:rsidP="00644D47">
            <w:pPr>
              <w:rPr>
                <w:color w:val="auto"/>
                <w:sz w:val="22"/>
                <w:szCs w:val="22"/>
              </w:rPr>
            </w:pPr>
          </w:p>
          <w:p w14:paraId="1B335533" w14:textId="706FE39A" w:rsidR="006A3A9C" w:rsidRPr="0017747D" w:rsidRDefault="006A3A9C" w:rsidP="006A3A9C">
            <w:pPr>
              <w:jc w:val="both"/>
              <w:rPr>
                <w:b/>
                <w:color w:val="auto"/>
                <w:sz w:val="22"/>
                <w:szCs w:val="22"/>
              </w:rPr>
            </w:pPr>
            <w:r w:rsidRPr="0017747D">
              <w:rPr>
                <w:b/>
                <w:color w:val="auto"/>
                <w:sz w:val="22"/>
                <w:szCs w:val="22"/>
              </w:rPr>
              <w:t>Sonuç olarak çalışmamızdan elde edilen bulgular</w:t>
            </w:r>
            <w:r w:rsidRPr="0017747D">
              <w:rPr>
                <w:b/>
                <w:color w:val="auto"/>
                <w:sz w:val="22"/>
                <w:szCs w:val="22"/>
              </w:rPr>
              <w:t xml:space="preserve">, AD grubundaki sıçanların karaciğer dokusunda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metabolizmasının anti-diyabetik savunma sistemi oluşturacak şekilde </w:t>
            </w:r>
            <w:proofErr w:type="gramStart"/>
            <w:r w:rsidRPr="0017747D">
              <w:rPr>
                <w:b/>
                <w:color w:val="auto"/>
                <w:sz w:val="22"/>
                <w:szCs w:val="22"/>
              </w:rPr>
              <w:t>modüle</w:t>
            </w:r>
            <w:proofErr w:type="gramEnd"/>
            <w:r w:rsidRPr="0017747D">
              <w:rPr>
                <w:b/>
                <w:color w:val="auto"/>
                <w:sz w:val="22"/>
                <w:szCs w:val="22"/>
              </w:rPr>
              <w:t xml:space="preserve"> edildiğini gösterdi. Arı ekmeği uygulamasının Alzheimer oluşturulmuş sıçanlarda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leptin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aracılı insülin duyarlılığını artırarak açlık kan </w:t>
            </w:r>
            <w:proofErr w:type="spellStart"/>
            <w:r w:rsidRPr="0017747D">
              <w:rPr>
                <w:b/>
                <w:color w:val="auto"/>
                <w:sz w:val="22"/>
                <w:szCs w:val="22"/>
              </w:rPr>
              <w:t>glukoz</w:t>
            </w:r>
            <w:proofErr w:type="spellEnd"/>
            <w:r w:rsidRPr="0017747D">
              <w:rPr>
                <w:b/>
                <w:color w:val="auto"/>
                <w:sz w:val="22"/>
                <w:szCs w:val="22"/>
              </w:rPr>
              <w:t xml:space="preserve"> düzeylerini azalttığı saptandı.</w:t>
            </w:r>
          </w:p>
          <w:p w14:paraId="3C41B726" w14:textId="1D5D3127" w:rsidR="006A3A9C" w:rsidRPr="00F576C3" w:rsidRDefault="006A3A9C" w:rsidP="00644D47">
            <w:pPr>
              <w:rPr>
                <w:color w:val="auto"/>
                <w:sz w:val="20"/>
              </w:rPr>
            </w:pPr>
          </w:p>
        </w:tc>
      </w:tr>
    </w:tbl>
    <w:p w14:paraId="1042E214" w14:textId="77777777" w:rsidR="00AA53D1" w:rsidRPr="00BC13CA" w:rsidRDefault="00AA53D1" w:rsidP="00AA53D1">
      <w:pPr>
        <w:rPr>
          <w:b/>
          <w:color w:val="auto"/>
          <w:sz w:val="20"/>
        </w:rPr>
      </w:pPr>
    </w:p>
    <w:p w14:paraId="70E7DD86" w14:textId="77777777" w:rsidR="00AA53D1" w:rsidRDefault="00AA53D1" w:rsidP="00AA53D1">
      <w:pPr>
        <w:rPr>
          <w:bCs/>
          <w:color w:val="auto"/>
          <w:sz w:val="18"/>
          <w:szCs w:val="18"/>
        </w:rPr>
      </w:pPr>
      <w:r w:rsidRPr="00BC13CA">
        <w:rPr>
          <w:b/>
          <w:caps/>
          <w:color w:val="auto"/>
          <w:sz w:val="20"/>
        </w:rPr>
        <w:t>2.</w:t>
      </w:r>
      <w:r>
        <w:rPr>
          <w:b/>
          <w:caps/>
          <w:color w:val="auto"/>
          <w:sz w:val="20"/>
        </w:rPr>
        <w:t xml:space="preserve"> </w:t>
      </w:r>
      <w:r w:rsidRPr="00BC13CA">
        <w:rPr>
          <w:b/>
          <w:caps/>
          <w:color w:val="auto"/>
          <w:sz w:val="20"/>
        </w:rPr>
        <w:t>Proje Çıktıları</w:t>
      </w:r>
      <w:r>
        <w:rPr>
          <w:b/>
          <w:caps/>
          <w:color w:val="auto"/>
          <w:sz w:val="20"/>
        </w:rPr>
        <w:t xml:space="preserve"> </w:t>
      </w:r>
      <w:r w:rsidRPr="00484124">
        <w:rPr>
          <w:bCs/>
          <w:i/>
          <w:iCs/>
          <w:caps/>
          <w:color w:val="auto"/>
          <w:sz w:val="16"/>
          <w:szCs w:val="16"/>
        </w:rPr>
        <w:t>(</w:t>
      </w:r>
      <w:r w:rsidRPr="00484124">
        <w:rPr>
          <w:bCs/>
          <w:i/>
          <w:iCs/>
          <w:color w:val="auto"/>
          <w:sz w:val="16"/>
          <w:szCs w:val="16"/>
        </w:rPr>
        <w:t>Kitap, Kitap Bölümü, Makale, Bildiri, Tez, Patent vb. Çıktılara İlişkin Bilgiler)</w:t>
      </w:r>
    </w:p>
    <w:p w14:paraId="0A2A49BB" w14:textId="77777777" w:rsidR="00AA53D1" w:rsidRPr="000D6F43" w:rsidRDefault="00AA53D1" w:rsidP="00AA53D1">
      <w:pPr>
        <w:rPr>
          <w:b/>
          <w:color w:val="auto"/>
          <w:sz w:val="18"/>
          <w:szCs w:val="18"/>
        </w:rPr>
      </w:pPr>
    </w:p>
    <w:tbl>
      <w:tblPr>
        <w:tblW w:w="5418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20"/>
      </w:tblGrid>
      <w:tr w:rsidR="00AA53D1" w:rsidRPr="00BC13CA" w14:paraId="2E0E9879" w14:textId="77777777" w:rsidTr="00C404C9">
        <w:trPr>
          <w:trHeight w:val="637"/>
        </w:trPr>
        <w:tc>
          <w:tcPr>
            <w:tcW w:w="5000" w:type="pct"/>
          </w:tcPr>
          <w:p w14:paraId="0E1323BA" w14:textId="13369EB0" w:rsidR="00AA53D1" w:rsidRPr="0017747D" w:rsidRDefault="00264F7F" w:rsidP="00C404C9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>1-</w:t>
            </w:r>
            <w:r w:rsidR="00263FE1" w:rsidRPr="0017747D">
              <w:rPr>
                <w:bCs/>
                <w:sz w:val="22"/>
                <w:szCs w:val="22"/>
              </w:rPr>
              <w:t xml:space="preserve">Projemizden elde edilen veriler </w:t>
            </w:r>
            <w:r w:rsidR="00263FE1" w:rsidRPr="0017747D">
              <w:rPr>
                <w:b/>
                <w:bCs/>
                <w:sz w:val="22"/>
                <w:szCs w:val="22"/>
              </w:rPr>
              <w:t>‘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Effect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of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Bee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Bread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on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Liver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5HT2B-Mediated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Glucose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Regulation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in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Alzheimer's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263FE1" w:rsidRPr="0017747D">
              <w:rPr>
                <w:b/>
                <w:bCs/>
                <w:sz w:val="22"/>
                <w:szCs w:val="22"/>
              </w:rPr>
              <w:t>Rat</w:t>
            </w:r>
            <w:proofErr w:type="spellEnd"/>
            <w:r w:rsidR="00263FE1" w:rsidRPr="0017747D">
              <w:rPr>
                <w:b/>
                <w:bCs/>
                <w:sz w:val="22"/>
                <w:szCs w:val="22"/>
              </w:rPr>
              <w:t xml:space="preserve"> Model’</w:t>
            </w:r>
            <w:r w:rsidR="00263FE1" w:rsidRPr="0017747D">
              <w:rPr>
                <w:bCs/>
                <w:sz w:val="22"/>
                <w:szCs w:val="22"/>
              </w:rPr>
              <w:t xml:space="preserve"> başlıklı bir makaleye dönüştürülmüş ve Kocatepe Tıp dergisinde değerlendirme aşamasına alınmıştır (Id:1433727).</w:t>
            </w:r>
          </w:p>
          <w:p w14:paraId="7E6DC290" w14:textId="25B084F3" w:rsidR="00263FE1" w:rsidRPr="0017747D" w:rsidRDefault="00263FE1" w:rsidP="00C404C9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Tr Dizin indeksli dergide yayınlanmış makale doçentlik </w:t>
            </w:r>
            <w:proofErr w:type="gramStart"/>
            <w:r w:rsidRPr="0017747D">
              <w:rPr>
                <w:bCs/>
                <w:sz w:val="22"/>
                <w:szCs w:val="22"/>
              </w:rPr>
              <w:t>kriterlerini</w:t>
            </w:r>
            <w:proofErr w:type="gramEnd"/>
            <w:r w:rsidRPr="0017747D">
              <w:rPr>
                <w:bCs/>
                <w:sz w:val="22"/>
                <w:szCs w:val="22"/>
              </w:rPr>
              <w:t xml:space="preserve"> sağlama açısından oldukça önemlidir. </w:t>
            </w:r>
          </w:p>
          <w:p w14:paraId="4ECB9BC1" w14:textId="183D6412" w:rsidR="00263FE1" w:rsidRPr="0017747D" w:rsidRDefault="00263FE1" w:rsidP="00C404C9">
            <w:pPr>
              <w:pStyle w:val="WW-NormalWeb1"/>
              <w:spacing w:before="60" w:after="60"/>
              <w:rPr>
                <w:sz w:val="22"/>
                <w:szCs w:val="22"/>
                <w:u w:val="single"/>
                <w:shd w:val="clear" w:color="auto" w:fill="FFFFFF"/>
              </w:rPr>
            </w:pPr>
            <w:r w:rsidRPr="0017747D">
              <w:rPr>
                <w:bCs/>
                <w:sz w:val="22"/>
                <w:szCs w:val="22"/>
              </w:rPr>
              <w:t xml:space="preserve">Kocatepe Tıp dergisi </w:t>
            </w:r>
            <w:hyperlink r:id="rId10" w:history="1">
              <w:r w:rsidRPr="0017747D">
                <w:rPr>
                  <w:rStyle w:val="Kpr"/>
                  <w:bCs/>
                  <w:color w:val="auto"/>
                  <w:sz w:val="22"/>
                  <w:szCs w:val="22"/>
                  <w:shd w:val="clear" w:color="auto" w:fill="FFFFFF"/>
                </w:rPr>
                <w:t>Türkiye Atıf Dizini</w:t>
              </w:r>
            </w:hyperlink>
            <w:r w:rsidRPr="0017747D">
              <w:rPr>
                <w:bCs/>
                <w:sz w:val="22"/>
                <w:szCs w:val="22"/>
                <w:u w:val="single"/>
                <w:shd w:val="clear" w:color="auto" w:fill="FFFFFF"/>
              </w:rPr>
              <w:t>, </w:t>
            </w:r>
            <w:proofErr w:type="spellStart"/>
            <w:r w:rsidRPr="0017747D">
              <w:rPr>
                <w:sz w:val="22"/>
                <w:szCs w:val="22"/>
                <w:u w:val="single"/>
              </w:rPr>
              <w:fldChar w:fldCharType="begin"/>
            </w:r>
            <w:r w:rsidRPr="0017747D">
              <w:rPr>
                <w:sz w:val="22"/>
                <w:szCs w:val="22"/>
                <w:u w:val="single"/>
              </w:rPr>
              <w:instrText xml:space="preserve"> HYPERLINK "https://trdizin.gov.tr/statistics/listAcceptedJournals.xhtml" </w:instrText>
            </w:r>
            <w:r w:rsidRPr="0017747D">
              <w:rPr>
                <w:sz w:val="22"/>
                <w:szCs w:val="22"/>
                <w:u w:val="single"/>
              </w:rPr>
              <w:fldChar w:fldCharType="separate"/>
            </w:r>
            <w:r w:rsidRPr="0017747D">
              <w:rPr>
                <w:rStyle w:val="Kpr"/>
                <w:bCs/>
                <w:color w:val="auto"/>
                <w:sz w:val="22"/>
                <w:szCs w:val="22"/>
                <w:shd w:val="clear" w:color="auto" w:fill="FFFFFF"/>
              </w:rPr>
              <w:t>Tübitak</w:t>
            </w:r>
            <w:proofErr w:type="spellEnd"/>
            <w:r w:rsidRPr="0017747D">
              <w:rPr>
                <w:rStyle w:val="Kpr"/>
                <w:bCs/>
                <w:color w:val="auto"/>
                <w:sz w:val="22"/>
                <w:szCs w:val="22"/>
                <w:shd w:val="clear" w:color="auto" w:fill="FFFFFF"/>
              </w:rPr>
              <w:t xml:space="preserve"> </w:t>
            </w:r>
            <w:proofErr w:type="spellStart"/>
            <w:r w:rsidRPr="0017747D">
              <w:rPr>
                <w:rStyle w:val="Kpr"/>
                <w:bCs/>
                <w:color w:val="auto"/>
                <w:sz w:val="22"/>
                <w:szCs w:val="22"/>
                <w:shd w:val="clear" w:color="auto" w:fill="FFFFFF"/>
              </w:rPr>
              <w:t>Ulakbim</w:t>
            </w:r>
            <w:proofErr w:type="spellEnd"/>
            <w:r w:rsidRPr="0017747D">
              <w:rPr>
                <w:rStyle w:val="Kpr"/>
                <w:bCs/>
                <w:color w:val="auto"/>
                <w:sz w:val="22"/>
                <w:szCs w:val="22"/>
                <w:shd w:val="clear" w:color="auto" w:fill="FFFFFF"/>
              </w:rPr>
              <w:t xml:space="preserve"> Tr Dizini</w:t>
            </w:r>
            <w:r w:rsidRPr="0017747D">
              <w:rPr>
                <w:sz w:val="22"/>
                <w:szCs w:val="22"/>
                <w:u w:val="single"/>
              </w:rPr>
              <w:fldChar w:fldCharType="end"/>
            </w:r>
            <w:r w:rsidRPr="0017747D">
              <w:rPr>
                <w:sz w:val="22"/>
                <w:szCs w:val="22"/>
                <w:u w:val="single"/>
                <w:shd w:val="clear" w:color="auto" w:fill="FFFFFF"/>
              </w:rPr>
              <w:t>,</w:t>
            </w:r>
            <w:hyperlink r:id="rId11" w:history="1"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 </w:t>
              </w:r>
              <w:proofErr w:type="spellStart"/>
            </w:hyperlink>
            <w:hyperlink r:id="rId12" w:history="1"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Sobiad</w:t>
              </w:r>
              <w:proofErr w:type="spellEnd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,</w:t>
              </w:r>
            </w:hyperlink>
            <w:r w:rsidRPr="0017747D">
              <w:rPr>
                <w:sz w:val="22"/>
                <w:szCs w:val="22"/>
                <w:u w:val="single"/>
                <w:shd w:val="clear" w:color="auto" w:fill="FFFFFF"/>
              </w:rPr>
              <w:t> </w:t>
            </w:r>
            <w:hyperlink r:id="rId13" w:history="1"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 xml:space="preserve">Index </w:t>
              </w:r>
              <w:proofErr w:type="spellStart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Copernıcus</w:t>
              </w:r>
              <w:proofErr w:type="spellEnd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 xml:space="preserve"> </w:t>
              </w:r>
              <w:proofErr w:type="spellStart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Internatıonal</w:t>
              </w:r>
              <w:proofErr w:type="spellEnd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 xml:space="preserve"> Ve Google </w:t>
              </w:r>
              <w:proofErr w:type="spellStart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Scholar</w:t>
              </w:r>
              <w:proofErr w:type="spellEnd"/>
              <w:r w:rsidRPr="0017747D">
                <w:rPr>
                  <w:rStyle w:val="Kpr"/>
                  <w:bCs/>
                  <w:color w:val="auto"/>
                  <w:sz w:val="22"/>
                  <w:szCs w:val="22"/>
                </w:rPr>
                <w:t> </w:t>
              </w:r>
            </w:hyperlink>
            <w:r w:rsidRPr="0017747D">
              <w:rPr>
                <w:sz w:val="22"/>
                <w:szCs w:val="22"/>
                <w:u w:val="single"/>
                <w:shd w:val="clear" w:color="auto" w:fill="FFFFFF"/>
              </w:rPr>
              <w:t xml:space="preserve">Veri Tabanında </w:t>
            </w:r>
            <w:proofErr w:type="spellStart"/>
            <w:r w:rsidRPr="0017747D">
              <w:rPr>
                <w:sz w:val="22"/>
                <w:szCs w:val="22"/>
                <w:u w:val="single"/>
                <w:shd w:val="clear" w:color="auto" w:fill="FFFFFF"/>
              </w:rPr>
              <w:t>dizinlenmektedir</w:t>
            </w:r>
            <w:proofErr w:type="spellEnd"/>
            <w:r w:rsidRPr="0017747D">
              <w:rPr>
                <w:sz w:val="22"/>
                <w:szCs w:val="22"/>
                <w:u w:val="single"/>
                <w:shd w:val="clear" w:color="auto" w:fill="FFFFFF"/>
              </w:rPr>
              <w:t>.</w:t>
            </w:r>
          </w:p>
          <w:p w14:paraId="0634C4F5" w14:textId="39844EE6" w:rsidR="00263FE1" w:rsidRPr="0017747D" w:rsidRDefault="00263FE1" w:rsidP="00C404C9">
            <w:pPr>
              <w:pStyle w:val="WW-NormalWeb1"/>
              <w:spacing w:before="60" w:after="60"/>
              <w:rPr>
                <w:sz w:val="22"/>
                <w:szCs w:val="22"/>
                <w:u w:val="single"/>
                <w:shd w:val="clear" w:color="auto" w:fill="FFFFFF"/>
              </w:rPr>
            </w:pPr>
          </w:p>
          <w:p w14:paraId="23D38E12" w14:textId="27BCEEBD" w:rsidR="00264F7F" w:rsidRPr="0017747D" w:rsidRDefault="00264F7F" w:rsidP="00C404C9">
            <w:pPr>
              <w:pStyle w:val="WW-NormalWeb1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17747D">
              <w:rPr>
                <w:sz w:val="22"/>
                <w:szCs w:val="22"/>
                <w:shd w:val="clear" w:color="auto" w:fill="FFFFFF"/>
              </w:rPr>
              <w:t xml:space="preserve">2-Projemizde kullanılan deney hayvanlarının beyin dokuları </w:t>
            </w:r>
            <w:proofErr w:type="gramStart"/>
            <w:r w:rsidRPr="0017747D">
              <w:rPr>
                <w:sz w:val="22"/>
                <w:szCs w:val="22"/>
                <w:shd w:val="clear" w:color="auto" w:fill="FFFFFF"/>
              </w:rPr>
              <w:t xml:space="preserve">alınmış </w:t>
            </w:r>
            <w:r w:rsidR="003E667F" w:rsidRPr="0017747D">
              <w:rPr>
                <w:sz w:val="22"/>
                <w:szCs w:val="22"/>
                <w:shd w:val="clear" w:color="auto" w:fill="FFFFFF"/>
              </w:rPr>
              <w:t xml:space="preserve"> ve</w:t>
            </w:r>
            <w:proofErr w:type="gramEnd"/>
            <w:r w:rsidR="003E667F" w:rsidRPr="0017747D">
              <w:rPr>
                <w:sz w:val="22"/>
                <w:szCs w:val="22"/>
                <w:shd w:val="clear" w:color="auto" w:fill="FFFFFF"/>
              </w:rPr>
              <w:t xml:space="preserve"> farklı analizler gerçekleştirilmiştir. </w:t>
            </w:r>
            <w:proofErr w:type="gramStart"/>
            <w:r w:rsidR="003E667F" w:rsidRPr="0017747D">
              <w:rPr>
                <w:sz w:val="22"/>
                <w:szCs w:val="22"/>
                <w:shd w:val="clear" w:color="auto" w:fill="FFFFFF"/>
              </w:rPr>
              <w:t xml:space="preserve">Ayrıca </w:t>
            </w:r>
            <w:r w:rsidRPr="0017747D">
              <w:rPr>
                <w:sz w:val="22"/>
                <w:szCs w:val="22"/>
                <w:shd w:val="clear" w:color="auto" w:fill="FFFFFF"/>
              </w:rPr>
              <w:t xml:space="preserve"> bu</w:t>
            </w:r>
            <w:proofErr w:type="gramEnd"/>
            <w:r w:rsidRPr="0017747D">
              <w:rPr>
                <w:sz w:val="22"/>
                <w:szCs w:val="22"/>
                <w:shd w:val="clear" w:color="auto" w:fill="FFFFFF"/>
              </w:rPr>
              <w:t xml:space="preserve"> hayvanlarda EEG analizleri yapılmıştır. Elde edilen veriler 2 farklı makaleye dönüştürülmek üzere yazım aşamasındadır.</w:t>
            </w:r>
          </w:p>
          <w:p w14:paraId="69910382" w14:textId="03E4F066" w:rsidR="00263FE1" w:rsidRPr="0017747D" w:rsidRDefault="00263FE1" w:rsidP="00C404C9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</w:p>
          <w:p w14:paraId="00E73527" w14:textId="2E25B6F4" w:rsidR="00FE03C6" w:rsidRPr="0017747D" w:rsidRDefault="000F77DB" w:rsidP="00C404C9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Sonuç olarak proje kapsamında bir </w:t>
            </w:r>
            <w:proofErr w:type="spellStart"/>
            <w:r w:rsidRPr="0017747D">
              <w:rPr>
                <w:bCs/>
                <w:sz w:val="22"/>
                <w:szCs w:val="22"/>
              </w:rPr>
              <w:t>TRdizin</w:t>
            </w:r>
            <w:proofErr w:type="spellEnd"/>
            <w:r w:rsidRPr="0017747D">
              <w:rPr>
                <w:bCs/>
                <w:sz w:val="22"/>
                <w:szCs w:val="22"/>
              </w:rPr>
              <w:t xml:space="preserve"> 2 SCI </w:t>
            </w:r>
            <w:proofErr w:type="spellStart"/>
            <w:r w:rsidRPr="0017747D">
              <w:rPr>
                <w:bCs/>
                <w:sz w:val="22"/>
                <w:szCs w:val="22"/>
              </w:rPr>
              <w:t>indexli</w:t>
            </w:r>
            <w:proofErr w:type="spellEnd"/>
            <w:r w:rsidRPr="0017747D">
              <w:rPr>
                <w:bCs/>
                <w:sz w:val="22"/>
                <w:szCs w:val="22"/>
              </w:rPr>
              <w:t xml:space="preserve"> olmak üzere 3 yayının çıkması beklenmektedir.</w:t>
            </w:r>
          </w:p>
          <w:p w14:paraId="135B3BB7" w14:textId="0507BF25" w:rsidR="00263FE1" w:rsidRPr="007203F8" w:rsidRDefault="00263FE1" w:rsidP="00263FE1">
            <w:pPr>
              <w:pStyle w:val="WW-NormalWeb1"/>
              <w:spacing w:before="60" w:after="60"/>
              <w:rPr>
                <w:bCs/>
                <w:sz w:val="20"/>
                <w:szCs w:val="20"/>
              </w:rPr>
            </w:pPr>
          </w:p>
        </w:tc>
      </w:tr>
    </w:tbl>
    <w:p w14:paraId="00FC2E41" w14:textId="77777777" w:rsidR="00AA53D1" w:rsidRDefault="00AA53D1" w:rsidP="00AA53D1">
      <w:pPr>
        <w:rPr>
          <w:b/>
          <w:caps/>
          <w:color w:val="auto"/>
          <w:sz w:val="20"/>
        </w:rPr>
      </w:pPr>
    </w:p>
    <w:p w14:paraId="65873459" w14:textId="77777777" w:rsidR="00AA53D1" w:rsidRPr="00484124" w:rsidRDefault="00AA53D1" w:rsidP="00AA53D1">
      <w:pPr>
        <w:rPr>
          <w:b/>
          <w:caps/>
          <w:color w:val="auto"/>
          <w:sz w:val="20"/>
        </w:rPr>
      </w:pPr>
      <w:r w:rsidRPr="00BC13CA">
        <w:rPr>
          <w:b/>
          <w:caps/>
          <w:color w:val="auto"/>
          <w:sz w:val="20"/>
        </w:rPr>
        <w:t>3.</w:t>
      </w:r>
      <w:r>
        <w:rPr>
          <w:b/>
          <w:caps/>
          <w:color w:val="auto"/>
          <w:sz w:val="20"/>
        </w:rPr>
        <w:t xml:space="preserve"> </w:t>
      </w:r>
      <w:r w:rsidRPr="00BC13CA">
        <w:rPr>
          <w:b/>
          <w:caps/>
          <w:color w:val="auto"/>
          <w:sz w:val="20"/>
        </w:rPr>
        <w:t xml:space="preserve">Proje Çalışma Takvimi İle İlgili BİLGİLER </w:t>
      </w:r>
      <w:r w:rsidRPr="00484124">
        <w:rPr>
          <w:bCs/>
          <w:caps/>
          <w:color w:val="auto"/>
          <w:sz w:val="16"/>
          <w:szCs w:val="16"/>
        </w:rPr>
        <w:t>(</w:t>
      </w:r>
      <w:r w:rsidRPr="00484124">
        <w:rPr>
          <w:bCs/>
          <w:i/>
          <w:iCs/>
          <w:color w:val="auto"/>
          <w:sz w:val="16"/>
          <w:szCs w:val="16"/>
        </w:rPr>
        <w:t>Gecikmeler, Sapmalar, Düzeltmeler ve Açıklamalar)</w:t>
      </w:r>
    </w:p>
    <w:tbl>
      <w:tblPr>
        <w:tblpPr w:leftFromText="141" w:rightFromText="141" w:vertAnchor="text" w:horzAnchor="margin" w:tblpX="-318" w:tblpY="128"/>
        <w:tblW w:w="53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82"/>
      </w:tblGrid>
      <w:tr w:rsidR="00AA53D1" w:rsidRPr="00BC13CA" w14:paraId="30A67B0C" w14:textId="77777777" w:rsidTr="00CB4F84">
        <w:trPr>
          <w:trHeight w:val="132"/>
        </w:trPr>
        <w:tc>
          <w:tcPr>
            <w:tcW w:w="5000" w:type="pct"/>
          </w:tcPr>
          <w:p w14:paraId="6A6F052D" w14:textId="3D90FC5F" w:rsidR="00AA53D1" w:rsidRPr="0017747D" w:rsidRDefault="005E075F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lastRenderedPageBreak/>
              <w:t>Projemi</w:t>
            </w:r>
            <w:r w:rsidR="00BB2F44" w:rsidRPr="0017747D">
              <w:rPr>
                <w:bCs/>
                <w:sz w:val="22"/>
                <w:szCs w:val="22"/>
              </w:rPr>
              <w:t xml:space="preserve">zin </w:t>
            </w:r>
            <w:r w:rsidR="002273B4">
              <w:rPr>
                <w:bCs/>
                <w:sz w:val="22"/>
                <w:szCs w:val="22"/>
              </w:rPr>
              <w:t>04</w:t>
            </w:r>
            <w:r w:rsidR="00BB2F44" w:rsidRPr="0017747D">
              <w:rPr>
                <w:bCs/>
                <w:sz w:val="22"/>
                <w:szCs w:val="22"/>
              </w:rPr>
              <w:t>.09.2023 tarihinde başlaması ve 04.10.2024 tarihinde bitmesi planlanmıştır.</w:t>
            </w:r>
          </w:p>
          <w:p w14:paraId="1A50BFF2" w14:textId="75D7ADC1" w:rsidR="006453C7" w:rsidRPr="0017747D" w:rsidRDefault="006453C7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Projemiz </w:t>
            </w:r>
            <w:r w:rsidR="00452871" w:rsidRPr="0017747D">
              <w:rPr>
                <w:bCs/>
                <w:sz w:val="22"/>
                <w:szCs w:val="22"/>
              </w:rPr>
              <w:t xml:space="preserve">20.03.2024 tarihinde </w:t>
            </w:r>
            <w:r w:rsidR="000A505F" w:rsidRPr="0017747D">
              <w:rPr>
                <w:bCs/>
                <w:sz w:val="22"/>
                <w:szCs w:val="22"/>
              </w:rPr>
              <w:t xml:space="preserve">öngörülen süreden önce </w:t>
            </w:r>
            <w:r w:rsidR="00452871" w:rsidRPr="0017747D">
              <w:rPr>
                <w:bCs/>
                <w:sz w:val="22"/>
                <w:szCs w:val="22"/>
              </w:rPr>
              <w:t>tamamlanmıştır.</w:t>
            </w:r>
          </w:p>
          <w:p w14:paraId="0E64B04F" w14:textId="77777777" w:rsidR="00BB2F44" w:rsidRPr="0017747D" w:rsidRDefault="00BB2F44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</w:p>
          <w:p w14:paraId="28689A02" w14:textId="13D0F3BF" w:rsidR="00630C55" w:rsidRPr="0017747D" w:rsidRDefault="00630C5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>Deneysel hayvan modelinin oluşturulabilmesi için deney hayvanlarının temini şu şekilde gerçekleşmektedir.</w:t>
            </w:r>
          </w:p>
          <w:p w14:paraId="6D2D44D1" w14:textId="1B5D45AA" w:rsidR="00630C55" w:rsidRPr="0017747D" w:rsidRDefault="00630C5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 1-Deney hayvanı temin edilecek merkeze istenilen hayvanların sayısı ve yaşının bildirilmesi</w:t>
            </w:r>
          </w:p>
          <w:p w14:paraId="079EFB69" w14:textId="34090FFD" w:rsidR="00630C55" w:rsidRPr="0017747D" w:rsidRDefault="00630C5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 2-Deney hayvanları ünitesinin istenilen sayıda hayvanı üretmesi (1 veya 2 ay süser)</w:t>
            </w:r>
          </w:p>
          <w:p w14:paraId="734994FD" w14:textId="1BF20E21" w:rsidR="00630C55" w:rsidRPr="0017747D" w:rsidRDefault="00630C5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 xml:space="preserve"> 3- Üretilen hayvanların istenilen yaşa gelmesi (3 aylık hayvan istenildiği için 3 ay sürer)</w:t>
            </w:r>
          </w:p>
          <w:p w14:paraId="3014B6AB" w14:textId="5078E78A" w:rsidR="00630C55" w:rsidRPr="0017747D" w:rsidRDefault="00B2617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  <w:r w:rsidRPr="0017747D">
              <w:rPr>
                <w:bCs/>
                <w:sz w:val="22"/>
                <w:szCs w:val="22"/>
              </w:rPr>
              <w:t>Böylece normal şartlarda 3 aylık deney hayvanlarının teslim alınması yaklaşık 5-6 ay süren bir zaman alır.</w:t>
            </w:r>
          </w:p>
          <w:p w14:paraId="49578C4C" w14:textId="6173F867" w:rsidR="00B26175" w:rsidRPr="0017747D" w:rsidRDefault="00B26175" w:rsidP="00BB2F44">
            <w:pPr>
              <w:pStyle w:val="WW-NormalWeb1"/>
              <w:spacing w:before="60" w:after="60"/>
              <w:rPr>
                <w:bCs/>
                <w:sz w:val="22"/>
                <w:szCs w:val="22"/>
              </w:rPr>
            </w:pPr>
          </w:p>
          <w:p w14:paraId="0EF03824" w14:textId="022B40F8" w:rsidR="00BB2F44" w:rsidRPr="007203F8" w:rsidRDefault="00B26175" w:rsidP="000A505F">
            <w:pPr>
              <w:pStyle w:val="WW-NormalWeb1"/>
              <w:spacing w:before="60" w:after="60"/>
              <w:jc w:val="both"/>
              <w:rPr>
                <w:bCs/>
                <w:sz w:val="20"/>
                <w:szCs w:val="20"/>
              </w:rPr>
            </w:pPr>
            <w:r w:rsidRPr="0017747D">
              <w:rPr>
                <w:bCs/>
                <w:sz w:val="22"/>
                <w:szCs w:val="22"/>
              </w:rPr>
              <w:t xml:space="preserve">Ancak bizim çalışmamız için deney hayvanı sipariş </w:t>
            </w:r>
            <w:r w:rsidR="000A505F" w:rsidRPr="0017747D">
              <w:rPr>
                <w:bCs/>
                <w:sz w:val="22"/>
                <w:szCs w:val="22"/>
              </w:rPr>
              <w:t>ettiğimiz esnada</w:t>
            </w:r>
            <w:r w:rsidRPr="0017747D">
              <w:rPr>
                <w:bCs/>
                <w:sz w:val="22"/>
                <w:szCs w:val="22"/>
              </w:rPr>
              <w:t xml:space="preserve"> başka bir araştırmacının sağlık nedeniyle çalışmasını ertelemek zorunda olduğunu ve şartlarımıza uygun deney hayvanlarının hazır olarak bulunduğunu öğrendik. Böylece 6 ay beklemeden deney hayvanlarını teslim alarak çalışmamızı başlattık. Ayrıca çalışmamızda sipariş edilen deneysel malzemeler sıklıkla görülebilen teslimat sıkıntısı yaşanmadan zamanında teslim edildi.</w:t>
            </w:r>
            <w:r w:rsidR="00F35BC3" w:rsidRPr="0017747D">
              <w:rPr>
                <w:bCs/>
                <w:sz w:val="22"/>
                <w:szCs w:val="22"/>
              </w:rPr>
              <w:t xml:space="preserve"> Böylece çalışmamız öngörülen </w:t>
            </w:r>
            <w:r w:rsidR="000A505F" w:rsidRPr="0017747D">
              <w:rPr>
                <w:bCs/>
                <w:sz w:val="22"/>
                <w:szCs w:val="22"/>
              </w:rPr>
              <w:t>zamandan önce tamamlandı.</w:t>
            </w:r>
          </w:p>
        </w:tc>
      </w:tr>
    </w:tbl>
    <w:p w14:paraId="7DCB3726" w14:textId="77777777" w:rsidR="00AA53D1" w:rsidRDefault="00AA53D1" w:rsidP="00AA53D1">
      <w:pPr>
        <w:rPr>
          <w:b/>
          <w:color w:val="auto"/>
        </w:rPr>
      </w:pPr>
    </w:p>
    <w:p w14:paraId="780FAB0E" w14:textId="77777777" w:rsidR="00AA53D1" w:rsidRPr="000D6F43" w:rsidRDefault="00AA53D1" w:rsidP="00AA53D1">
      <w:pPr>
        <w:rPr>
          <w:b/>
          <w:caps/>
          <w:color w:val="auto"/>
          <w:sz w:val="20"/>
        </w:rPr>
      </w:pPr>
      <w:r w:rsidRPr="00BC13CA">
        <w:rPr>
          <w:b/>
          <w:caps/>
          <w:color w:val="auto"/>
          <w:sz w:val="20"/>
        </w:rPr>
        <w:t>4.</w:t>
      </w:r>
      <w:r>
        <w:rPr>
          <w:b/>
          <w:caps/>
          <w:color w:val="auto"/>
          <w:sz w:val="20"/>
        </w:rPr>
        <w:t xml:space="preserve"> </w:t>
      </w:r>
      <w:r w:rsidRPr="00BC13CA">
        <w:rPr>
          <w:b/>
          <w:caps/>
          <w:color w:val="auto"/>
          <w:sz w:val="20"/>
        </w:rPr>
        <w:t>Proje Bütçesi</w:t>
      </w:r>
    </w:p>
    <w:p w14:paraId="0C223AD7" w14:textId="77777777" w:rsidR="00AA53D1" w:rsidRDefault="00AA53D1" w:rsidP="00AA53D1">
      <w:pPr>
        <w:rPr>
          <w:b/>
          <w:color w:val="auto"/>
          <w:sz w:val="20"/>
        </w:rPr>
      </w:pPr>
    </w:p>
    <w:tbl>
      <w:tblPr>
        <w:tblW w:w="5418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72"/>
        <w:gridCol w:w="1383"/>
        <w:gridCol w:w="1522"/>
        <w:gridCol w:w="1243"/>
      </w:tblGrid>
      <w:tr w:rsidR="00AA53D1" w:rsidRPr="00BC13CA" w14:paraId="6AE223B3" w14:textId="77777777" w:rsidTr="00C404C9">
        <w:trPr>
          <w:trHeight w:val="368"/>
        </w:trPr>
        <w:tc>
          <w:tcPr>
            <w:tcW w:w="2888" w:type="pct"/>
            <w:shd w:val="pct10" w:color="auto" w:fill="auto"/>
            <w:vAlign w:val="center"/>
          </w:tcPr>
          <w:p w14:paraId="1837FC3C" w14:textId="77777777" w:rsidR="00AA53D1" w:rsidRPr="00AC11BD" w:rsidRDefault="00AA53D1" w:rsidP="00C404C9">
            <w:pPr>
              <w:pStyle w:val="Balk1"/>
              <w:spacing w:before="0" w:after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Bütçe Kalemi</w:t>
            </w:r>
          </w:p>
        </w:tc>
        <w:tc>
          <w:tcPr>
            <w:tcW w:w="704" w:type="pct"/>
            <w:shd w:val="pct10" w:color="auto" w:fill="auto"/>
          </w:tcPr>
          <w:p w14:paraId="36D45121" w14:textId="77777777" w:rsidR="00AA53D1" w:rsidRPr="00680A31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Onaylanan Bütçe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(TL)</w:t>
            </w:r>
          </w:p>
        </w:tc>
        <w:tc>
          <w:tcPr>
            <w:tcW w:w="775" w:type="pct"/>
            <w:shd w:val="pct10" w:color="auto" w:fill="auto"/>
          </w:tcPr>
          <w:p w14:paraId="0A3935D5" w14:textId="77777777" w:rsidR="00AA53D1" w:rsidRPr="00680A31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Harcanan Bütçe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(TL)</w:t>
            </w:r>
          </w:p>
        </w:tc>
        <w:tc>
          <w:tcPr>
            <w:tcW w:w="633" w:type="pct"/>
            <w:shd w:val="pct10" w:color="auto" w:fill="auto"/>
          </w:tcPr>
          <w:p w14:paraId="4FD2F3DC" w14:textId="77777777" w:rsidR="00AA53D1" w:rsidRPr="00680A31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Kalan Bütçe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(TL)</w:t>
            </w:r>
          </w:p>
        </w:tc>
      </w:tr>
      <w:tr w:rsidR="00AA53D1" w:rsidRPr="00BC13CA" w14:paraId="7E700A3B" w14:textId="77777777" w:rsidTr="00C404C9">
        <w:trPr>
          <w:trHeight w:val="353"/>
        </w:trPr>
        <w:tc>
          <w:tcPr>
            <w:tcW w:w="2888" w:type="pct"/>
          </w:tcPr>
          <w:p w14:paraId="00806FA2" w14:textId="77777777" w:rsidR="00AA53D1" w:rsidRPr="00BC13CA" w:rsidRDefault="00AA53D1" w:rsidP="00C404C9">
            <w:pPr>
              <w:pStyle w:val="WW-NormalWeb1"/>
              <w:spacing w:before="0" w:after="0"/>
              <w:jc w:val="both"/>
              <w:rPr>
                <w:sz w:val="20"/>
                <w:szCs w:val="20"/>
              </w:rPr>
            </w:pPr>
            <w:r w:rsidRPr="00807CC6">
              <w:rPr>
                <w:sz w:val="20"/>
                <w:szCs w:val="20"/>
              </w:rPr>
              <w:t>Personel Giderleri</w:t>
            </w:r>
          </w:p>
        </w:tc>
        <w:tc>
          <w:tcPr>
            <w:tcW w:w="704" w:type="pct"/>
            <w:vAlign w:val="center"/>
          </w:tcPr>
          <w:p w14:paraId="5A475904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7E2ECD03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pct"/>
            <w:vAlign w:val="center"/>
          </w:tcPr>
          <w:p w14:paraId="647BDA3C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</w:tr>
      <w:tr w:rsidR="00AA53D1" w:rsidRPr="00BC13CA" w14:paraId="6BBD4C90" w14:textId="77777777" w:rsidTr="00C404C9">
        <w:trPr>
          <w:trHeight w:val="353"/>
        </w:trPr>
        <w:tc>
          <w:tcPr>
            <w:tcW w:w="2888" w:type="pct"/>
          </w:tcPr>
          <w:p w14:paraId="2B4582DB" w14:textId="77777777" w:rsidR="00AA53D1" w:rsidRPr="00BC13CA" w:rsidRDefault="00AA53D1" w:rsidP="00C404C9">
            <w:pPr>
              <w:pStyle w:val="WW-NormalWeb1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Seyahat Giderleri</w:t>
            </w:r>
          </w:p>
        </w:tc>
        <w:tc>
          <w:tcPr>
            <w:tcW w:w="704" w:type="pct"/>
            <w:vAlign w:val="center"/>
          </w:tcPr>
          <w:p w14:paraId="24B9C422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vAlign w:val="center"/>
          </w:tcPr>
          <w:p w14:paraId="05A60527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pct"/>
            <w:vAlign w:val="center"/>
          </w:tcPr>
          <w:p w14:paraId="4D205081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</w:tr>
      <w:tr w:rsidR="00AA53D1" w:rsidRPr="00BC13CA" w14:paraId="3D25DB8A" w14:textId="77777777" w:rsidTr="00C404C9">
        <w:trPr>
          <w:trHeight w:val="353"/>
        </w:trPr>
        <w:tc>
          <w:tcPr>
            <w:tcW w:w="2888" w:type="pct"/>
          </w:tcPr>
          <w:p w14:paraId="582F1923" w14:textId="77777777" w:rsidR="00AA53D1" w:rsidRPr="00BC13CA" w:rsidRDefault="00AA53D1" w:rsidP="00C404C9">
            <w:pPr>
              <w:pStyle w:val="WW-NormalWeb1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Makine-Teçhizat Giderleri</w:t>
            </w:r>
          </w:p>
        </w:tc>
        <w:tc>
          <w:tcPr>
            <w:tcW w:w="704" w:type="pct"/>
            <w:vAlign w:val="center"/>
          </w:tcPr>
          <w:p w14:paraId="21E4320D" w14:textId="0D6B1E91" w:rsidR="00AA53D1" w:rsidRPr="00A252D6" w:rsidRDefault="00A252D6" w:rsidP="00C404C9">
            <w:pPr>
              <w:pStyle w:val="WW-NormalWeb1"/>
              <w:snapToGrid w:val="0"/>
              <w:spacing w:before="0" w:after="0"/>
              <w:jc w:val="center"/>
              <w:rPr>
                <w:sz w:val="22"/>
                <w:szCs w:val="22"/>
              </w:rPr>
            </w:pPr>
            <w:r w:rsidRPr="00A252D6">
              <w:rPr>
                <w:sz w:val="22"/>
                <w:szCs w:val="22"/>
              </w:rPr>
              <w:t>98000</w:t>
            </w:r>
          </w:p>
        </w:tc>
        <w:tc>
          <w:tcPr>
            <w:tcW w:w="775" w:type="pct"/>
            <w:vAlign w:val="center"/>
          </w:tcPr>
          <w:p w14:paraId="4A60EA7F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pct"/>
            <w:vAlign w:val="center"/>
          </w:tcPr>
          <w:p w14:paraId="0310F8CF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center"/>
              <w:rPr>
                <w:sz w:val="20"/>
                <w:szCs w:val="20"/>
              </w:rPr>
            </w:pPr>
          </w:p>
        </w:tc>
      </w:tr>
      <w:tr w:rsidR="00AA53D1" w:rsidRPr="00BC13CA" w14:paraId="65E9AEBD" w14:textId="77777777" w:rsidTr="00C404C9">
        <w:trPr>
          <w:trHeight w:val="353"/>
        </w:trPr>
        <w:tc>
          <w:tcPr>
            <w:tcW w:w="2888" w:type="pct"/>
          </w:tcPr>
          <w:p w14:paraId="70641BC4" w14:textId="77777777" w:rsidR="00AA53D1" w:rsidRPr="00BC13CA" w:rsidRDefault="00AA53D1" w:rsidP="00C404C9">
            <w:pPr>
              <w:pStyle w:val="WW-NormalWeb1"/>
              <w:snapToGrid w:val="0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Tüketim Malzemesi Giderleri</w:t>
            </w:r>
          </w:p>
        </w:tc>
        <w:tc>
          <w:tcPr>
            <w:tcW w:w="704" w:type="pct"/>
            <w:vAlign w:val="center"/>
          </w:tcPr>
          <w:p w14:paraId="4B8A2EDB" w14:textId="1ED0E547" w:rsidR="00AA53D1" w:rsidRPr="00A252D6" w:rsidRDefault="00A252D6" w:rsidP="00C404C9">
            <w:pPr>
              <w:pStyle w:val="stbilgi"/>
              <w:snapToGrid w:val="0"/>
              <w:jc w:val="center"/>
              <w:rPr>
                <w:color w:val="auto"/>
                <w:sz w:val="22"/>
                <w:szCs w:val="22"/>
              </w:rPr>
            </w:pPr>
            <w:r w:rsidRPr="00A252D6">
              <w:rPr>
                <w:color w:val="auto"/>
                <w:sz w:val="22"/>
                <w:szCs w:val="22"/>
              </w:rPr>
              <w:t>49,356</w:t>
            </w:r>
          </w:p>
        </w:tc>
        <w:tc>
          <w:tcPr>
            <w:tcW w:w="775" w:type="pct"/>
            <w:vAlign w:val="center"/>
          </w:tcPr>
          <w:p w14:paraId="0F345CC1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  <w:tc>
          <w:tcPr>
            <w:tcW w:w="633" w:type="pct"/>
            <w:vAlign w:val="center"/>
          </w:tcPr>
          <w:p w14:paraId="66D71FBE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</w:tr>
      <w:tr w:rsidR="00AA53D1" w:rsidRPr="00BC13CA" w14:paraId="1E7EC39E" w14:textId="77777777" w:rsidTr="00C404C9">
        <w:trPr>
          <w:trHeight w:val="353"/>
        </w:trPr>
        <w:tc>
          <w:tcPr>
            <w:tcW w:w="2888" w:type="pct"/>
          </w:tcPr>
          <w:p w14:paraId="50E16605" w14:textId="2D69E0E5" w:rsidR="00AA53D1" w:rsidRDefault="00AA53D1" w:rsidP="00C404C9">
            <w:pPr>
              <w:pStyle w:val="WW-NormalWeb1"/>
              <w:snapToGrid w:val="0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Yazılım Giderleri</w:t>
            </w:r>
          </w:p>
        </w:tc>
        <w:tc>
          <w:tcPr>
            <w:tcW w:w="704" w:type="pct"/>
            <w:vAlign w:val="center"/>
          </w:tcPr>
          <w:p w14:paraId="7213B417" w14:textId="77777777" w:rsidR="00AA53D1" w:rsidRPr="00A252D6" w:rsidRDefault="00AA53D1" w:rsidP="00C404C9">
            <w:pPr>
              <w:pStyle w:val="stbilgi"/>
              <w:snapToGrid w:val="0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775" w:type="pct"/>
            <w:vAlign w:val="center"/>
          </w:tcPr>
          <w:p w14:paraId="78F0D43B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  <w:tc>
          <w:tcPr>
            <w:tcW w:w="633" w:type="pct"/>
            <w:vAlign w:val="center"/>
          </w:tcPr>
          <w:p w14:paraId="4A0AE1A1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</w:tr>
      <w:tr w:rsidR="00AA53D1" w:rsidRPr="00BC13CA" w14:paraId="7A102198" w14:textId="77777777" w:rsidTr="00C404C9">
        <w:trPr>
          <w:trHeight w:val="353"/>
        </w:trPr>
        <w:tc>
          <w:tcPr>
            <w:tcW w:w="2888" w:type="pct"/>
          </w:tcPr>
          <w:p w14:paraId="00234DFB" w14:textId="77777777" w:rsidR="00AA53D1" w:rsidRDefault="00AA53D1" w:rsidP="00C404C9">
            <w:pPr>
              <w:pStyle w:val="WW-NormalWeb1"/>
              <w:snapToGrid w:val="0"/>
              <w:spacing w:before="0"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Hizmet Alım Giderleri</w:t>
            </w:r>
          </w:p>
        </w:tc>
        <w:tc>
          <w:tcPr>
            <w:tcW w:w="704" w:type="pct"/>
            <w:vAlign w:val="center"/>
          </w:tcPr>
          <w:p w14:paraId="657357E5" w14:textId="77777777" w:rsidR="00AA53D1" w:rsidRPr="00A252D6" w:rsidRDefault="00AA53D1" w:rsidP="00C404C9">
            <w:pPr>
              <w:pStyle w:val="stbilgi"/>
              <w:snapToGrid w:val="0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775" w:type="pct"/>
            <w:vAlign w:val="center"/>
          </w:tcPr>
          <w:p w14:paraId="14FFD180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  <w:tc>
          <w:tcPr>
            <w:tcW w:w="633" w:type="pct"/>
            <w:vAlign w:val="center"/>
          </w:tcPr>
          <w:p w14:paraId="3514CD2E" w14:textId="77777777" w:rsidR="00AA53D1" w:rsidRPr="00BC13CA" w:rsidRDefault="00AA53D1" w:rsidP="00C404C9">
            <w:pPr>
              <w:pStyle w:val="stbilgi"/>
              <w:snapToGrid w:val="0"/>
              <w:jc w:val="center"/>
              <w:rPr>
                <w:color w:val="auto"/>
              </w:rPr>
            </w:pPr>
          </w:p>
        </w:tc>
      </w:tr>
      <w:tr w:rsidR="00AA53D1" w:rsidRPr="00BC13CA" w14:paraId="7C42AB28" w14:textId="77777777" w:rsidTr="00C404C9">
        <w:trPr>
          <w:trHeight w:val="206"/>
        </w:trPr>
        <w:tc>
          <w:tcPr>
            <w:tcW w:w="2888" w:type="pct"/>
          </w:tcPr>
          <w:p w14:paraId="57E5B3C9" w14:textId="77777777" w:rsidR="00AA53D1" w:rsidRPr="008478F5" w:rsidRDefault="00AA53D1" w:rsidP="00C404C9">
            <w:pPr>
              <w:pStyle w:val="WW-NormalWeb1"/>
              <w:snapToGrid w:val="0"/>
              <w:spacing w:before="0" w:after="0"/>
              <w:jc w:val="both"/>
              <w:rPr>
                <w:b/>
                <w:bCs/>
                <w:sz w:val="20"/>
                <w:szCs w:val="20"/>
              </w:rPr>
            </w:pPr>
            <w:r w:rsidRPr="008478F5">
              <w:rPr>
                <w:b/>
                <w:bCs/>
                <w:sz w:val="20"/>
                <w:szCs w:val="20"/>
              </w:rPr>
              <w:t>TOPLAM</w:t>
            </w:r>
          </w:p>
        </w:tc>
        <w:tc>
          <w:tcPr>
            <w:tcW w:w="704" w:type="pct"/>
            <w:vAlign w:val="center"/>
          </w:tcPr>
          <w:p w14:paraId="222F11B2" w14:textId="7C5428B2" w:rsidR="00AA53D1" w:rsidRPr="00A252D6" w:rsidRDefault="00BB3166" w:rsidP="00C404C9">
            <w:pPr>
              <w:pStyle w:val="stbilgi"/>
              <w:snapToGrid w:val="0"/>
              <w:jc w:val="center"/>
              <w:rPr>
                <w:b/>
                <w:bCs/>
                <w:color w:val="auto"/>
                <w:sz w:val="22"/>
                <w:szCs w:val="22"/>
              </w:rPr>
            </w:pPr>
            <w:r w:rsidRPr="00A252D6">
              <w:rPr>
                <w:b/>
                <w:bCs/>
                <w:color w:val="auto"/>
                <w:sz w:val="22"/>
                <w:szCs w:val="22"/>
              </w:rPr>
              <w:t>147,356</w:t>
            </w:r>
          </w:p>
        </w:tc>
        <w:tc>
          <w:tcPr>
            <w:tcW w:w="775" w:type="pct"/>
            <w:vAlign w:val="center"/>
          </w:tcPr>
          <w:p w14:paraId="02C68DD1" w14:textId="77777777" w:rsidR="00AA53D1" w:rsidRPr="008478F5" w:rsidRDefault="00AA53D1" w:rsidP="00C404C9">
            <w:pPr>
              <w:pStyle w:val="stbilgi"/>
              <w:snapToGrid w:val="0"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633" w:type="pct"/>
            <w:vAlign w:val="center"/>
          </w:tcPr>
          <w:p w14:paraId="163B4E97" w14:textId="77777777" w:rsidR="00AA53D1" w:rsidRPr="008478F5" w:rsidRDefault="00AA53D1" w:rsidP="00C404C9">
            <w:pPr>
              <w:pStyle w:val="stbilgi"/>
              <w:snapToGrid w:val="0"/>
              <w:jc w:val="center"/>
              <w:rPr>
                <w:b/>
                <w:bCs/>
                <w:color w:val="auto"/>
              </w:rPr>
            </w:pPr>
          </w:p>
        </w:tc>
      </w:tr>
    </w:tbl>
    <w:p w14:paraId="24AD0622" w14:textId="77777777" w:rsidR="00AA53D1" w:rsidRDefault="00AA53D1" w:rsidP="00AA53D1">
      <w:pPr>
        <w:rPr>
          <w:b/>
          <w:caps/>
          <w:color w:val="auto"/>
          <w:sz w:val="20"/>
        </w:rPr>
      </w:pPr>
    </w:p>
    <w:p w14:paraId="1CD10FB5" w14:textId="77777777" w:rsidR="00AA53D1" w:rsidRPr="008478F5" w:rsidRDefault="00AA53D1" w:rsidP="00AA53D1">
      <w:pPr>
        <w:rPr>
          <w:bCs/>
          <w:i/>
          <w:iCs/>
          <w:caps/>
          <w:color w:val="auto"/>
          <w:sz w:val="16"/>
          <w:szCs w:val="16"/>
        </w:rPr>
      </w:pPr>
      <w:r w:rsidRPr="00BC13CA">
        <w:rPr>
          <w:b/>
          <w:caps/>
          <w:color w:val="auto"/>
          <w:sz w:val="20"/>
        </w:rPr>
        <w:t>5.</w:t>
      </w:r>
      <w:r>
        <w:rPr>
          <w:b/>
          <w:caps/>
          <w:color w:val="auto"/>
          <w:sz w:val="20"/>
        </w:rPr>
        <w:t xml:space="preserve"> </w:t>
      </w:r>
      <w:r w:rsidRPr="00BC13CA">
        <w:rPr>
          <w:b/>
          <w:caps/>
          <w:color w:val="auto"/>
          <w:sz w:val="20"/>
        </w:rPr>
        <w:t xml:space="preserve">Diğer Değerlendirmeler </w:t>
      </w:r>
      <w:r w:rsidRPr="008478F5">
        <w:rPr>
          <w:bCs/>
          <w:i/>
          <w:iCs/>
          <w:caps/>
          <w:color w:val="auto"/>
          <w:sz w:val="16"/>
          <w:szCs w:val="16"/>
        </w:rPr>
        <w:t>(</w:t>
      </w:r>
      <w:r w:rsidRPr="008478F5">
        <w:rPr>
          <w:i/>
          <w:iCs/>
          <w:color w:val="auto"/>
          <w:sz w:val="16"/>
          <w:szCs w:val="16"/>
          <w:lang w:eastAsia="ar-SA"/>
        </w:rPr>
        <w:t>Varsa)</w:t>
      </w:r>
    </w:p>
    <w:p w14:paraId="1B5465ED" w14:textId="77777777" w:rsidR="00AA53D1" w:rsidRPr="00BC13CA" w:rsidRDefault="00AA53D1" w:rsidP="00AA53D1">
      <w:pPr>
        <w:rPr>
          <w:b/>
          <w:color w:val="auto"/>
          <w:sz w:val="20"/>
        </w:rPr>
      </w:pPr>
    </w:p>
    <w:tbl>
      <w:tblPr>
        <w:tblW w:w="535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709"/>
      </w:tblGrid>
      <w:tr w:rsidR="00AA53D1" w:rsidRPr="00BC13CA" w14:paraId="463737F3" w14:textId="77777777" w:rsidTr="00B2514F">
        <w:trPr>
          <w:trHeight w:val="401"/>
        </w:trPr>
        <w:tc>
          <w:tcPr>
            <w:tcW w:w="5000" w:type="pct"/>
            <w:vAlign w:val="center"/>
          </w:tcPr>
          <w:p w14:paraId="0FD70067" w14:textId="77777777" w:rsidR="00AA53D1" w:rsidRPr="00BC13CA" w:rsidRDefault="00AA53D1" w:rsidP="00C404C9">
            <w:pPr>
              <w:pStyle w:val="WW-NormalWeb1"/>
              <w:spacing w:before="60" w:after="60"/>
              <w:jc w:val="both"/>
              <w:rPr>
                <w:b/>
                <w:sz w:val="20"/>
                <w:szCs w:val="20"/>
                <w:u w:val="single"/>
              </w:rPr>
            </w:pPr>
          </w:p>
        </w:tc>
      </w:tr>
    </w:tbl>
    <w:p w14:paraId="39073EF4" w14:textId="2D7D0E77" w:rsidR="00AA53D1" w:rsidRPr="00F30A8B" w:rsidRDefault="00AA53D1" w:rsidP="00AA53D1">
      <w:pPr>
        <w:rPr>
          <w:b/>
          <w:color w:val="auto"/>
          <w:sz w:val="20"/>
        </w:rPr>
      </w:pPr>
      <w:r>
        <w:rPr>
          <w:b/>
          <w:color w:val="auto"/>
          <w:sz w:val="20"/>
        </w:rPr>
        <w:t>PROJE</w:t>
      </w:r>
      <w:r w:rsidRPr="00BC13CA">
        <w:rPr>
          <w:b/>
          <w:color w:val="auto"/>
          <w:sz w:val="20"/>
        </w:rPr>
        <w:t xml:space="preserve"> </w:t>
      </w:r>
      <w:r>
        <w:rPr>
          <w:b/>
          <w:color w:val="auto"/>
          <w:sz w:val="20"/>
        </w:rPr>
        <w:t>YÜRÜTÜCÜSÜNÜN:</w:t>
      </w:r>
    </w:p>
    <w:tbl>
      <w:tblPr>
        <w:tblpPr w:leftFromText="141" w:rightFromText="141" w:vertAnchor="text" w:horzAnchor="margin" w:tblpX="-318" w:tblpY="45"/>
        <w:tblW w:w="54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68"/>
        <w:gridCol w:w="2467"/>
        <w:gridCol w:w="1919"/>
        <w:gridCol w:w="2333"/>
      </w:tblGrid>
      <w:tr w:rsidR="00AA53D1" w:rsidRPr="00BC13CA" w14:paraId="23EF8496" w14:textId="77777777" w:rsidTr="00C404C9">
        <w:trPr>
          <w:trHeight w:val="271"/>
        </w:trPr>
        <w:tc>
          <w:tcPr>
            <w:tcW w:w="1567" w:type="pct"/>
            <w:shd w:val="clear" w:color="auto" w:fill="D9D9D9"/>
            <w:vAlign w:val="center"/>
          </w:tcPr>
          <w:p w14:paraId="6606DB0C" w14:textId="77777777" w:rsidR="00AA53D1" w:rsidRPr="008478F5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bookmarkStart w:id="4" w:name="_Hlk120888726"/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U</w:t>
            </w: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nvanı-Adı-Soyadı</w:t>
            </w:r>
          </w:p>
        </w:tc>
        <w:tc>
          <w:tcPr>
            <w:tcW w:w="1260" w:type="pct"/>
            <w:shd w:val="clear" w:color="auto" w:fill="D9D9D9"/>
            <w:vAlign w:val="center"/>
          </w:tcPr>
          <w:p w14:paraId="300E5558" w14:textId="77777777" w:rsidR="00AA53D1" w:rsidRPr="008478F5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Birimi-</w:t>
            </w: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Bölümü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/Programı</w:t>
            </w:r>
          </w:p>
        </w:tc>
        <w:tc>
          <w:tcPr>
            <w:tcW w:w="980" w:type="pct"/>
            <w:shd w:val="clear" w:color="auto" w:fill="D9D9D9"/>
            <w:vAlign w:val="center"/>
          </w:tcPr>
          <w:p w14:paraId="30ECDFB8" w14:textId="77777777" w:rsidR="00AA53D1" w:rsidRPr="008478F5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533B1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Tarih</w:t>
            </w:r>
          </w:p>
        </w:tc>
        <w:tc>
          <w:tcPr>
            <w:tcW w:w="1192" w:type="pct"/>
            <w:shd w:val="clear" w:color="auto" w:fill="D9D9D9"/>
            <w:vAlign w:val="center"/>
          </w:tcPr>
          <w:p w14:paraId="0A4F6C04" w14:textId="77777777" w:rsidR="00AA53D1" w:rsidRPr="008478F5" w:rsidRDefault="00AA53D1" w:rsidP="00C404C9">
            <w:pPr>
              <w:pStyle w:val="Balk1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C13C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İmza</w:t>
            </w:r>
          </w:p>
        </w:tc>
      </w:tr>
      <w:bookmarkEnd w:id="4"/>
      <w:tr w:rsidR="00AA53D1" w:rsidRPr="00BC13CA" w14:paraId="366E1E67" w14:textId="77777777" w:rsidTr="00CB4F84">
        <w:trPr>
          <w:trHeight w:val="39"/>
        </w:trPr>
        <w:tc>
          <w:tcPr>
            <w:tcW w:w="1567" w:type="pct"/>
            <w:vAlign w:val="center"/>
          </w:tcPr>
          <w:p w14:paraId="389CC815" w14:textId="1A82C46D" w:rsidR="00AA53D1" w:rsidRPr="008478F5" w:rsidRDefault="00686315" w:rsidP="00BB5C45">
            <w:pPr>
              <w:pStyle w:val="WW-NormalWeb1"/>
              <w:spacing w:before="0" w:after="0"/>
              <w:jc w:val="center"/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Dr</w:t>
            </w:r>
            <w:proofErr w:type="spellEnd"/>
            <w:r>
              <w:rPr>
                <w:bCs/>
                <w:sz w:val="20"/>
                <w:szCs w:val="20"/>
              </w:rPr>
              <w:t xml:space="preserve"> Öğretim Üyesi Ebru AFŞAR</w:t>
            </w:r>
          </w:p>
        </w:tc>
        <w:tc>
          <w:tcPr>
            <w:tcW w:w="1260" w:type="pct"/>
            <w:vAlign w:val="center"/>
          </w:tcPr>
          <w:p w14:paraId="71B4AC7C" w14:textId="6F6619D1" w:rsidR="00AA53D1" w:rsidRPr="008478F5" w:rsidRDefault="00686315" w:rsidP="00BB5C45">
            <w:pPr>
              <w:pStyle w:val="WW-NormalWeb1"/>
              <w:snapToGrid w:val="0"/>
              <w:spacing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Tıbbi Biyokimya-Diş Hekimliği Fakültesi</w:t>
            </w:r>
          </w:p>
        </w:tc>
        <w:tc>
          <w:tcPr>
            <w:tcW w:w="980" w:type="pct"/>
            <w:vAlign w:val="center"/>
          </w:tcPr>
          <w:p w14:paraId="3B4A0F9A" w14:textId="4AA64347" w:rsidR="00AA53D1" w:rsidRPr="008478F5" w:rsidRDefault="00773640" w:rsidP="00BB5C45">
            <w:pPr>
              <w:pStyle w:val="WW-NormalWeb1"/>
              <w:snapToGrid w:val="0"/>
              <w:spacing w:before="0" w:after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20.03.2024</w:t>
            </w:r>
          </w:p>
        </w:tc>
        <w:tc>
          <w:tcPr>
            <w:tcW w:w="1192" w:type="pct"/>
            <w:vAlign w:val="center"/>
          </w:tcPr>
          <w:p w14:paraId="234558D8" w14:textId="77777777" w:rsidR="00AA53D1" w:rsidRPr="008478F5" w:rsidRDefault="00AA53D1" w:rsidP="00BB5C45">
            <w:pPr>
              <w:pStyle w:val="WW-NormalWeb1"/>
              <w:snapToGrid w:val="0"/>
              <w:spacing w:before="0" w:after="0"/>
              <w:jc w:val="center"/>
              <w:rPr>
                <w:bCs/>
                <w:sz w:val="20"/>
                <w:szCs w:val="20"/>
              </w:rPr>
            </w:pPr>
          </w:p>
        </w:tc>
      </w:tr>
    </w:tbl>
    <w:p w14:paraId="14AB077F" w14:textId="77777777" w:rsidR="00731E4E" w:rsidRDefault="00731E4E" w:rsidP="00B2514F"/>
    <w:sectPr w:rsidR="00731E4E" w:rsidSect="006D69FD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032" w:right="1417" w:bottom="1417" w:left="1417" w:header="708" w:footer="30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2D53D8" w14:textId="77777777" w:rsidR="002E2AA7" w:rsidRDefault="002E2AA7" w:rsidP="00AA53D1">
      <w:r>
        <w:separator/>
      </w:r>
    </w:p>
  </w:endnote>
  <w:endnote w:type="continuationSeparator" w:id="0">
    <w:p w14:paraId="51AE70B0" w14:textId="77777777" w:rsidR="002E2AA7" w:rsidRDefault="002E2AA7" w:rsidP="00AA5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-Bold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C042B" w14:textId="77777777" w:rsidR="008D1335" w:rsidRPr="00B31D18" w:rsidRDefault="008D1335">
    <w:pPr>
      <w:pStyle w:val="Altbilgi"/>
      <w:jc w:val="center"/>
      <w:rPr>
        <w:sz w:val="20"/>
      </w:rPr>
    </w:pPr>
  </w:p>
  <w:p w14:paraId="7698C168" w14:textId="77777777" w:rsidR="008D1335" w:rsidRPr="008226AE" w:rsidRDefault="008D1335" w:rsidP="003247FE">
    <w:pPr>
      <w:pStyle w:val="Altbilgi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F24F6" w14:textId="77777777" w:rsidR="008D1335" w:rsidRDefault="00C109FD">
    <w:r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67EAEC" w14:textId="77777777" w:rsidR="002E2AA7" w:rsidRDefault="002E2AA7" w:rsidP="00AA53D1">
      <w:r>
        <w:separator/>
      </w:r>
    </w:p>
  </w:footnote>
  <w:footnote w:type="continuationSeparator" w:id="0">
    <w:p w14:paraId="2C692240" w14:textId="77777777" w:rsidR="002E2AA7" w:rsidRDefault="002E2AA7" w:rsidP="00AA53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40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68"/>
      <w:gridCol w:w="3520"/>
      <w:gridCol w:w="1276"/>
      <w:gridCol w:w="1276"/>
    </w:tblGrid>
    <w:tr w:rsidR="00A04271" w:rsidRPr="008E6E6A" w14:paraId="0B32764A" w14:textId="77777777" w:rsidTr="00C404C9">
      <w:trPr>
        <w:trHeight w:val="283"/>
      </w:trPr>
      <w:tc>
        <w:tcPr>
          <w:tcW w:w="3568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6655D38" w14:textId="77777777" w:rsidR="00A04271" w:rsidRPr="008E6E6A" w:rsidRDefault="00A04271" w:rsidP="00A04271">
          <w:pPr>
            <w:jc w:val="center"/>
            <w:rPr>
              <w:color w:val="000000"/>
              <w:sz w:val="24"/>
              <w:szCs w:val="24"/>
            </w:rPr>
          </w:pPr>
          <w:r>
            <w:rPr>
              <w:noProof/>
            </w:rPr>
            <w:drawing>
              <wp:inline distT="0" distB="0" distL="0" distR="0" wp14:anchorId="48294A3E" wp14:editId="7311F67A">
                <wp:extent cx="2146734" cy="539956"/>
                <wp:effectExtent l="0" t="0" r="6350" b="0"/>
                <wp:docPr id="2" name="Resim 2" descr="metin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Resim 2" descr="metin içeren bir resim&#10;&#10;Açıklama otomatik olarak oluşturuld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59262" cy="543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20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065E31D6" w14:textId="1BAFF50E" w:rsidR="00A04271" w:rsidRPr="00AA53D1" w:rsidRDefault="00A04271" w:rsidP="00A04271">
          <w:pPr>
            <w:jc w:val="center"/>
            <w:rPr>
              <w:b/>
              <w:color w:val="auto"/>
              <w:sz w:val="24"/>
              <w:szCs w:val="24"/>
            </w:rPr>
          </w:pPr>
          <w:r w:rsidRPr="007B47AF">
            <w:rPr>
              <w:b/>
              <w:color w:val="auto"/>
              <w:sz w:val="24"/>
              <w:szCs w:val="24"/>
            </w:rPr>
            <w:t>BİLİMSEL ARAŞTIRMA PROJESİ</w:t>
          </w:r>
          <w:r>
            <w:rPr>
              <w:b/>
              <w:color w:val="auto"/>
              <w:sz w:val="24"/>
              <w:szCs w:val="24"/>
            </w:rPr>
            <w:t xml:space="preserve"> </w:t>
          </w:r>
          <w:r w:rsidRPr="007B47AF">
            <w:rPr>
              <w:b/>
              <w:color w:val="auto"/>
              <w:sz w:val="24"/>
              <w:szCs w:val="24"/>
            </w:rPr>
            <w:t xml:space="preserve">SONUÇ RAPORU </w:t>
          </w:r>
        </w:p>
      </w:tc>
      <w:tc>
        <w:tcPr>
          <w:tcW w:w="1276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66AAA04D" w14:textId="77777777" w:rsidR="00A04271" w:rsidRPr="00000F62" w:rsidRDefault="00A04271" w:rsidP="00A04271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276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AD4A7B4" w14:textId="737F3CDA" w:rsidR="00A04271" w:rsidRPr="00000F62" w:rsidRDefault="00A04271" w:rsidP="00A0427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BAP.FR.008</w:t>
          </w:r>
        </w:p>
      </w:tc>
    </w:tr>
    <w:tr w:rsidR="00A04271" w:rsidRPr="008E6E6A" w14:paraId="1C90719F" w14:textId="77777777" w:rsidTr="00C404C9">
      <w:trPr>
        <w:trHeight w:val="283"/>
      </w:trPr>
      <w:tc>
        <w:tcPr>
          <w:tcW w:w="3568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29F0BCD1" w14:textId="77777777" w:rsidR="00A04271" w:rsidRDefault="00A04271" w:rsidP="00A04271">
          <w:pPr>
            <w:jc w:val="center"/>
            <w:rPr>
              <w:noProof/>
              <w:color w:val="000000"/>
              <w:sz w:val="24"/>
              <w:szCs w:val="24"/>
            </w:rPr>
          </w:pPr>
        </w:p>
      </w:tc>
      <w:tc>
        <w:tcPr>
          <w:tcW w:w="3520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13885FCA" w14:textId="77777777" w:rsidR="00A04271" w:rsidRPr="00E00F7C" w:rsidRDefault="00A04271" w:rsidP="00A04271">
          <w:pPr>
            <w:jc w:val="center"/>
            <w:rPr>
              <w:b/>
              <w:bCs/>
              <w:color w:val="000000"/>
              <w:sz w:val="20"/>
              <w:szCs w:val="24"/>
            </w:rPr>
          </w:pPr>
        </w:p>
      </w:tc>
      <w:tc>
        <w:tcPr>
          <w:tcW w:w="1276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71CF9542" w14:textId="77777777" w:rsidR="00A04271" w:rsidRPr="00000F62" w:rsidRDefault="00A04271" w:rsidP="00A04271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439DECC1" w14:textId="23B79C45" w:rsidR="00A04271" w:rsidRPr="00000F62" w:rsidRDefault="00A04271" w:rsidP="00A0427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Temmuz 2018</w:t>
          </w:r>
        </w:p>
      </w:tc>
    </w:tr>
    <w:tr w:rsidR="00A04271" w:rsidRPr="008E6E6A" w14:paraId="7D9CE42E" w14:textId="77777777" w:rsidTr="00C404C9">
      <w:trPr>
        <w:trHeight w:val="283"/>
      </w:trPr>
      <w:tc>
        <w:tcPr>
          <w:tcW w:w="3568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6C639B81" w14:textId="77777777" w:rsidR="00A04271" w:rsidRPr="008E6E6A" w:rsidRDefault="00A04271" w:rsidP="00A04271">
          <w:pPr>
            <w:rPr>
              <w:color w:val="000000"/>
              <w:sz w:val="24"/>
              <w:szCs w:val="24"/>
            </w:rPr>
          </w:pPr>
        </w:p>
      </w:tc>
      <w:tc>
        <w:tcPr>
          <w:tcW w:w="3520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44518D4A" w14:textId="77777777" w:rsidR="00A04271" w:rsidRPr="008E6E6A" w:rsidRDefault="00A04271" w:rsidP="00A04271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276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7A6193E" w14:textId="77777777" w:rsidR="00A04271" w:rsidRPr="00000F62" w:rsidRDefault="00A04271" w:rsidP="00A04271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A230C56" w14:textId="5E70E037" w:rsidR="00A04271" w:rsidRPr="00000F62" w:rsidRDefault="00A04271" w:rsidP="00A0427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01</w:t>
          </w:r>
        </w:p>
      </w:tc>
    </w:tr>
    <w:tr w:rsidR="00A04271" w:rsidRPr="008E6E6A" w14:paraId="3D7ED53E" w14:textId="77777777" w:rsidTr="00C404C9">
      <w:trPr>
        <w:trHeight w:val="283"/>
      </w:trPr>
      <w:tc>
        <w:tcPr>
          <w:tcW w:w="3568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6EAA79C" w14:textId="77777777" w:rsidR="00A04271" w:rsidRPr="008E6E6A" w:rsidRDefault="00A04271" w:rsidP="00A04271">
          <w:pPr>
            <w:rPr>
              <w:color w:val="000000"/>
              <w:sz w:val="24"/>
              <w:szCs w:val="24"/>
            </w:rPr>
          </w:pPr>
        </w:p>
      </w:tc>
      <w:tc>
        <w:tcPr>
          <w:tcW w:w="3520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732CB88D" w14:textId="77777777" w:rsidR="00A04271" w:rsidRPr="008E6E6A" w:rsidRDefault="00A04271" w:rsidP="00A04271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276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15B0F1DC" w14:textId="77777777" w:rsidR="00A04271" w:rsidRPr="00000F62" w:rsidRDefault="00A04271" w:rsidP="00A04271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03B497B" w14:textId="2FF77CAF" w:rsidR="00A04271" w:rsidRPr="00000F62" w:rsidRDefault="00A04271" w:rsidP="00A04271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Kasım 2023</w:t>
          </w:r>
        </w:p>
      </w:tc>
    </w:tr>
    <w:tr w:rsidR="00AA53D1" w:rsidRPr="008E6E6A" w14:paraId="42E78D6C" w14:textId="77777777" w:rsidTr="00C404C9">
      <w:trPr>
        <w:trHeight w:val="283"/>
      </w:trPr>
      <w:tc>
        <w:tcPr>
          <w:tcW w:w="3568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45C77208" w14:textId="77777777" w:rsidR="00AA53D1" w:rsidRPr="008E6E6A" w:rsidRDefault="00AA53D1" w:rsidP="00AA53D1">
          <w:pPr>
            <w:rPr>
              <w:color w:val="000000"/>
              <w:sz w:val="24"/>
              <w:szCs w:val="24"/>
            </w:rPr>
          </w:pPr>
        </w:p>
      </w:tc>
      <w:tc>
        <w:tcPr>
          <w:tcW w:w="3520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F6E73D4" w14:textId="77777777" w:rsidR="00AA53D1" w:rsidRPr="008E6E6A" w:rsidRDefault="00AA53D1" w:rsidP="00AA53D1">
          <w:pPr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276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1B5E341B" w14:textId="77777777" w:rsidR="00AA53D1" w:rsidRPr="00000F62" w:rsidRDefault="00AA53D1" w:rsidP="00AA53D1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801AA1B" w14:textId="187B49D9" w:rsidR="00AA53D1" w:rsidRPr="00F70710" w:rsidRDefault="00AA53D1" w:rsidP="00AA53D1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E16911">
            <w:rPr>
              <w:b/>
              <w:bCs/>
              <w:noProof/>
              <w:color w:val="000000"/>
              <w:sz w:val="18"/>
            </w:rPr>
            <w:t>12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E16911">
            <w:rPr>
              <w:b/>
              <w:bCs/>
              <w:noProof/>
              <w:color w:val="000000"/>
              <w:sz w:val="18"/>
            </w:rPr>
            <w:t>12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28818B0C" w14:textId="77777777" w:rsidR="008D1335" w:rsidRPr="00D95492" w:rsidRDefault="008D1335" w:rsidP="00D95492">
    <w:pPr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40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68"/>
      <w:gridCol w:w="3435"/>
      <w:gridCol w:w="1361"/>
      <w:gridCol w:w="1276"/>
    </w:tblGrid>
    <w:tr w:rsidR="002E5088" w:rsidRPr="008E6E6A" w14:paraId="7824DC15" w14:textId="77777777" w:rsidTr="00626899">
      <w:trPr>
        <w:trHeight w:val="283"/>
      </w:trPr>
      <w:tc>
        <w:tcPr>
          <w:tcW w:w="3568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34DBFAF" w14:textId="37458D48" w:rsidR="008D1335" w:rsidRPr="008E6E6A" w:rsidRDefault="00AA53D1" w:rsidP="002E5088">
          <w:pPr>
            <w:jc w:val="center"/>
            <w:rPr>
              <w:color w:val="000000"/>
              <w:sz w:val="24"/>
              <w:szCs w:val="24"/>
            </w:rPr>
          </w:pPr>
          <w:r>
            <w:rPr>
              <w:noProof/>
            </w:rPr>
            <w:drawing>
              <wp:inline distT="0" distB="0" distL="0" distR="0" wp14:anchorId="4EF07701" wp14:editId="00563967">
                <wp:extent cx="2146734" cy="539956"/>
                <wp:effectExtent l="0" t="0" r="635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45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59262" cy="543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35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28BF4E2E" w14:textId="77777777" w:rsidR="008D1335" w:rsidRPr="007B47AF" w:rsidRDefault="00C109FD" w:rsidP="00BC13CA">
          <w:pPr>
            <w:jc w:val="center"/>
            <w:rPr>
              <w:b/>
              <w:color w:val="auto"/>
              <w:sz w:val="24"/>
              <w:szCs w:val="24"/>
            </w:rPr>
          </w:pPr>
          <w:r w:rsidRPr="007B47AF">
            <w:rPr>
              <w:b/>
              <w:color w:val="auto"/>
              <w:sz w:val="24"/>
              <w:szCs w:val="24"/>
            </w:rPr>
            <w:t>BİLİMSEL ARAŞTIRMA PROJESİ</w:t>
          </w:r>
          <w:r>
            <w:rPr>
              <w:b/>
              <w:color w:val="auto"/>
              <w:sz w:val="24"/>
              <w:szCs w:val="24"/>
            </w:rPr>
            <w:t xml:space="preserve"> </w:t>
          </w:r>
          <w:r w:rsidRPr="007B47AF">
            <w:rPr>
              <w:b/>
              <w:color w:val="auto"/>
              <w:sz w:val="24"/>
              <w:szCs w:val="24"/>
            </w:rPr>
            <w:t xml:space="preserve">SONUÇ RAPORU </w:t>
          </w:r>
        </w:p>
        <w:p w14:paraId="4E26F7A1" w14:textId="77777777" w:rsidR="008D1335" w:rsidRPr="00D1046B" w:rsidRDefault="008D1335" w:rsidP="00BC13CA">
          <w:pPr>
            <w:jc w:val="center"/>
            <w:rPr>
              <w:b/>
              <w:sz w:val="24"/>
              <w:szCs w:val="24"/>
            </w:rPr>
          </w:pP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47F6A8D0" w14:textId="77777777" w:rsidR="008D1335" w:rsidRPr="00000F62" w:rsidRDefault="00C109FD" w:rsidP="002E5088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276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CB71EC9" w14:textId="77777777" w:rsidR="008D1335" w:rsidRPr="00000F62" w:rsidRDefault="00C109FD" w:rsidP="002E5088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BAP.FR.008</w:t>
          </w:r>
        </w:p>
      </w:tc>
    </w:tr>
    <w:tr w:rsidR="002E5088" w:rsidRPr="008E6E6A" w14:paraId="0D347B59" w14:textId="77777777" w:rsidTr="00626899">
      <w:trPr>
        <w:trHeight w:val="283"/>
      </w:trPr>
      <w:tc>
        <w:tcPr>
          <w:tcW w:w="3568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391C1461" w14:textId="77777777" w:rsidR="008D1335" w:rsidRDefault="008D1335" w:rsidP="002E5088">
          <w:pPr>
            <w:jc w:val="center"/>
            <w:rPr>
              <w:noProof/>
              <w:color w:val="000000"/>
              <w:sz w:val="24"/>
              <w:szCs w:val="24"/>
            </w:rPr>
          </w:pPr>
        </w:p>
      </w:tc>
      <w:tc>
        <w:tcPr>
          <w:tcW w:w="3435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0546A5BC" w14:textId="77777777" w:rsidR="008D1335" w:rsidRPr="00E00F7C" w:rsidRDefault="008D1335" w:rsidP="002E5088">
          <w:pPr>
            <w:jc w:val="center"/>
            <w:rPr>
              <w:b/>
              <w:bCs/>
              <w:color w:val="000000"/>
              <w:sz w:val="20"/>
              <w:szCs w:val="24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0250BE45" w14:textId="77777777" w:rsidR="008D1335" w:rsidRPr="00000F62" w:rsidRDefault="00C109FD" w:rsidP="002E5088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6EA00D8B" w14:textId="77777777" w:rsidR="008D1335" w:rsidRPr="00000F62" w:rsidRDefault="00C109FD" w:rsidP="002E5088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Temmuz 2018</w:t>
          </w:r>
        </w:p>
      </w:tc>
    </w:tr>
    <w:tr w:rsidR="002E5088" w:rsidRPr="008E6E6A" w14:paraId="2161AD4B" w14:textId="77777777" w:rsidTr="00626899">
      <w:trPr>
        <w:trHeight w:val="283"/>
      </w:trPr>
      <w:tc>
        <w:tcPr>
          <w:tcW w:w="3568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316CB477" w14:textId="77777777" w:rsidR="008D1335" w:rsidRPr="008E6E6A" w:rsidRDefault="008D1335" w:rsidP="002E5088">
          <w:pPr>
            <w:rPr>
              <w:color w:val="000000"/>
              <w:sz w:val="24"/>
              <w:szCs w:val="24"/>
            </w:rPr>
          </w:pPr>
        </w:p>
      </w:tc>
      <w:tc>
        <w:tcPr>
          <w:tcW w:w="3435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3253F660" w14:textId="77777777" w:rsidR="008D1335" w:rsidRPr="008E6E6A" w:rsidRDefault="008D1335" w:rsidP="002E5088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5A1F7CBE" w14:textId="77777777" w:rsidR="008D1335" w:rsidRPr="00000F62" w:rsidRDefault="00C109FD" w:rsidP="002E5088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50163E3" w14:textId="77777777" w:rsidR="008D1335" w:rsidRPr="00000F62" w:rsidRDefault="00C109FD" w:rsidP="002E5088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01</w:t>
          </w:r>
        </w:p>
      </w:tc>
    </w:tr>
    <w:tr w:rsidR="002E5088" w:rsidRPr="008E6E6A" w14:paraId="6148262D" w14:textId="77777777" w:rsidTr="00626899">
      <w:trPr>
        <w:trHeight w:val="283"/>
      </w:trPr>
      <w:tc>
        <w:tcPr>
          <w:tcW w:w="3568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3B41E812" w14:textId="77777777" w:rsidR="008D1335" w:rsidRPr="008E6E6A" w:rsidRDefault="008D1335" w:rsidP="002E5088">
          <w:pPr>
            <w:rPr>
              <w:color w:val="000000"/>
              <w:sz w:val="24"/>
              <w:szCs w:val="24"/>
            </w:rPr>
          </w:pPr>
        </w:p>
      </w:tc>
      <w:tc>
        <w:tcPr>
          <w:tcW w:w="3435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6A70BB80" w14:textId="77777777" w:rsidR="008D1335" w:rsidRPr="008E6E6A" w:rsidRDefault="008D1335" w:rsidP="002E5088">
          <w:pPr>
            <w:jc w:val="center"/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1D609DA" w14:textId="77777777" w:rsidR="008D1335" w:rsidRPr="00000F62" w:rsidRDefault="00C109FD" w:rsidP="002E5088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B449656" w14:textId="601977F8" w:rsidR="008D1335" w:rsidRPr="00000F62" w:rsidRDefault="00626899" w:rsidP="002E5088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Kasım</w:t>
          </w:r>
          <w:r w:rsidR="00C109FD">
            <w:rPr>
              <w:color w:val="000000"/>
              <w:sz w:val="18"/>
            </w:rPr>
            <w:t xml:space="preserve"> 202</w:t>
          </w:r>
          <w:r>
            <w:rPr>
              <w:color w:val="000000"/>
              <w:sz w:val="18"/>
            </w:rPr>
            <w:t>3</w:t>
          </w:r>
        </w:p>
      </w:tc>
    </w:tr>
    <w:tr w:rsidR="002E5088" w:rsidRPr="008E6E6A" w14:paraId="2F42B5E9" w14:textId="77777777" w:rsidTr="00626899">
      <w:trPr>
        <w:trHeight w:val="283"/>
      </w:trPr>
      <w:tc>
        <w:tcPr>
          <w:tcW w:w="3568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7ED8161" w14:textId="77777777" w:rsidR="008D1335" w:rsidRPr="008E6E6A" w:rsidRDefault="008D1335" w:rsidP="002E5088">
          <w:pPr>
            <w:rPr>
              <w:color w:val="000000"/>
              <w:sz w:val="24"/>
              <w:szCs w:val="24"/>
            </w:rPr>
          </w:pPr>
        </w:p>
      </w:tc>
      <w:tc>
        <w:tcPr>
          <w:tcW w:w="3435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D892627" w14:textId="77777777" w:rsidR="008D1335" w:rsidRPr="008E6E6A" w:rsidRDefault="008D1335" w:rsidP="002E5088">
          <w:pPr>
            <w:rPr>
              <w:b/>
              <w:bCs/>
              <w:color w:val="000000"/>
              <w:sz w:val="24"/>
              <w:szCs w:val="24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71897DAE" w14:textId="77777777" w:rsidR="008D1335" w:rsidRPr="00000F62" w:rsidRDefault="00C109FD" w:rsidP="002E5088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276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2A78268" w14:textId="49E60874" w:rsidR="008D1335" w:rsidRPr="00F70710" w:rsidRDefault="00C109FD" w:rsidP="002E5088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E16911">
            <w:rPr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E16911">
            <w:rPr>
              <w:b/>
              <w:bCs/>
              <w:noProof/>
              <w:color w:val="000000"/>
              <w:sz w:val="18"/>
            </w:rPr>
            <w:t>12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2D49753A" w14:textId="77777777" w:rsidR="008D1335" w:rsidRPr="002E5088" w:rsidRDefault="008D1335" w:rsidP="002E5088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3D1"/>
    <w:rsid w:val="00010E69"/>
    <w:rsid w:val="00040A41"/>
    <w:rsid w:val="0008135B"/>
    <w:rsid w:val="000A505F"/>
    <w:rsid w:val="000D6206"/>
    <w:rsid w:val="000E7594"/>
    <w:rsid w:val="000F74B5"/>
    <w:rsid w:val="000F77DB"/>
    <w:rsid w:val="00113370"/>
    <w:rsid w:val="00113CC0"/>
    <w:rsid w:val="00117B91"/>
    <w:rsid w:val="001211DD"/>
    <w:rsid w:val="001258A4"/>
    <w:rsid w:val="001310B4"/>
    <w:rsid w:val="00143132"/>
    <w:rsid w:val="0014514F"/>
    <w:rsid w:val="0017747D"/>
    <w:rsid w:val="00186B1F"/>
    <w:rsid w:val="0019609E"/>
    <w:rsid w:val="00200B5B"/>
    <w:rsid w:val="00213C15"/>
    <w:rsid w:val="00217D45"/>
    <w:rsid w:val="002248CF"/>
    <w:rsid w:val="002273B4"/>
    <w:rsid w:val="0025342D"/>
    <w:rsid w:val="00263FE1"/>
    <w:rsid w:val="00264F7F"/>
    <w:rsid w:val="0027460C"/>
    <w:rsid w:val="00295757"/>
    <w:rsid w:val="002A00B5"/>
    <w:rsid w:val="002A1AFB"/>
    <w:rsid w:val="002A6596"/>
    <w:rsid w:val="002E00E2"/>
    <w:rsid w:val="002E2AA7"/>
    <w:rsid w:val="002F17EB"/>
    <w:rsid w:val="002F6C9D"/>
    <w:rsid w:val="00332BF6"/>
    <w:rsid w:val="00386785"/>
    <w:rsid w:val="00395708"/>
    <w:rsid w:val="003A5386"/>
    <w:rsid w:val="003B4435"/>
    <w:rsid w:val="003C46D1"/>
    <w:rsid w:val="003E35D2"/>
    <w:rsid w:val="003E667F"/>
    <w:rsid w:val="003F61FB"/>
    <w:rsid w:val="003F71CC"/>
    <w:rsid w:val="00403736"/>
    <w:rsid w:val="00404D0B"/>
    <w:rsid w:val="004205B4"/>
    <w:rsid w:val="00431A40"/>
    <w:rsid w:val="00452871"/>
    <w:rsid w:val="00457FE1"/>
    <w:rsid w:val="00464458"/>
    <w:rsid w:val="00464767"/>
    <w:rsid w:val="00481F68"/>
    <w:rsid w:val="00496751"/>
    <w:rsid w:val="00497B53"/>
    <w:rsid w:val="00497DF6"/>
    <w:rsid w:val="004A11B0"/>
    <w:rsid w:val="004A76BE"/>
    <w:rsid w:val="004E23B8"/>
    <w:rsid w:val="004E2E27"/>
    <w:rsid w:val="004F33FA"/>
    <w:rsid w:val="005158F0"/>
    <w:rsid w:val="00532969"/>
    <w:rsid w:val="005652DF"/>
    <w:rsid w:val="00594747"/>
    <w:rsid w:val="005C3B18"/>
    <w:rsid w:val="005E075F"/>
    <w:rsid w:val="0061106F"/>
    <w:rsid w:val="0061189F"/>
    <w:rsid w:val="00612BA2"/>
    <w:rsid w:val="00613309"/>
    <w:rsid w:val="00626899"/>
    <w:rsid w:val="006268E2"/>
    <w:rsid w:val="00630C55"/>
    <w:rsid w:val="00634226"/>
    <w:rsid w:val="00644D47"/>
    <w:rsid w:val="006453C7"/>
    <w:rsid w:val="00666B83"/>
    <w:rsid w:val="006841AD"/>
    <w:rsid w:val="00685BAE"/>
    <w:rsid w:val="00686315"/>
    <w:rsid w:val="006A3A9C"/>
    <w:rsid w:val="006C091A"/>
    <w:rsid w:val="006C25F2"/>
    <w:rsid w:val="007046B2"/>
    <w:rsid w:val="00731E4E"/>
    <w:rsid w:val="007443CF"/>
    <w:rsid w:val="00763C24"/>
    <w:rsid w:val="007719D6"/>
    <w:rsid w:val="00773640"/>
    <w:rsid w:val="007834E5"/>
    <w:rsid w:val="00792742"/>
    <w:rsid w:val="007A7598"/>
    <w:rsid w:val="007B1C1F"/>
    <w:rsid w:val="0080388A"/>
    <w:rsid w:val="00816B01"/>
    <w:rsid w:val="008173F1"/>
    <w:rsid w:val="00831725"/>
    <w:rsid w:val="00834670"/>
    <w:rsid w:val="00836B27"/>
    <w:rsid w:val="00860E03"/>
    <w:rsid w:val="00865803"/>
    <w:rsid w:val="0087095D"/>
    <w:rsid w:val="00883396"/>
    <w:rsid w:val="008A58D5"/>
    <w:rsid w:val="008B1C5B"/>
    <w:rsid w:val="008D1335"/>
    <w:rsid w:val="008E1F03"/>
    <w:rsid w:val="008E427D"/>
    <w:rsid w:val="008F05C1"/>
    <w:rsid w:val="008F36EB"/>
    <w:rsid w:val="009119E1"/>
    <w:rsid w:val="00914182"/>
    <w:rsid w:val="009334F0"/>
    <w:rsid w:val="00934F47"/>
    <w:rsid w:val="009471FF"/>
    <w:rsid w:val="00957418"/>
    <w:rsid w:val="00981BF9"/>
    <w:rsid w:val="00990E4B"/>
    <w:rsid w:val="009A0385"/>
    <w:rsid w:val="009B6683"/>
    <w:rsid w:val="009C2217"/>
    <w:rsid w:val="009C60AC"/>
    <w:rsid w:val="009C7E8F"/>
    <w:rsid w:val="009D6B61"/>
    <w:rsid w:val="009D7E18"/>
    <w:rsid w:val="009E33B8"/>
    <w:rsid w:val="009F561B"/>
    <w:rsid w:val="009F7861"/>
    <w:rsid w:val="00A04271"/>
    <w:rsid w:val="00A14B7A"/>
    <w:rsid w:val="00A201CF"/>
    <w:rsid w:val="00A21C0E"/>
    <w:rsid w:val="00A252D6"/>
    <w:rsid w:val="00A427DA"/>
    <w:rsid w:val="00A536CF"/>
    <w:rsid w:val="00A55A84"/>
    <w:rsid w:val="00A84EC1"/>
    <w:rsid w:val="00A9273C"/>
    <w:rsid w:val="00A937FB"/>
    <w:rsid w:val="00AA53D1"/>
    <w:rsid w:val="00AB2006"/>
    <w:rsid w:val="00AD3E75"/>
    <w:rsid w:val="00B12639"/>
    <w:rsid w:val="00B24BEC"/>
    <w:rsid w:val="00B2514F"/>
    <w:rsid w:val="00B26175"/>
    <w:rsid w:val="00B40B58"/>
    <w:rsid w:val="00B56985"/>
    <w:rsid w:val="00B65295"/>
    <w:rsid w:val="00B70920"/>
    <w:rsid w:val="00B741BB"/>
    <w:rsid w:val="00B87320"/>
    <w:rsid w:val="00B906DB"/>
    <w:rsid w:val="00B91E04"/>
    <w:rsid w:val="00BB2F44"/>
    <w:rsid w:val="00BB3166"/>
    <w:rsid w:val="00BB5C45"/>
    <w:rsid w:val="00BC38E1"/>
    <w:rsid w:val="00BD3E4D"/>
    <w:rsid w:val="00C109FD"/>
    <w:rsid w:val="00C114D7"/>
    <w:rsid w:val="00C446BF"/>
    <w:rsid w:val="00C900A1"/>
    <w:rsid w:val="00C9497B"/>
    <w:rsid w:val="00CA1F53"/>
    <w:rsid w:val="00CB35AE"/>
    <w:rsid w:val="00CB4F84"/>
    <w:rsid w:val="00CE6D5F"/>
    <w:rsid w:val="00D11051"/>
    <w:rsid w:val="00D11466"/>
    <w:rsid w:val="00D74376"/>
    <w:rsid w:val="00D80A20"/>
    <w:rsid w:val="00D974DF"/>
    <w:rsid w:val="00DA7CF0"/>
    <w:rsid w:val="00DB505B"/>
    <w:rsid w:val="00DE20ED"/>
    <w:rsid w:val="00DE7755"/>
    <w:rsid w:val="00E01135"/>
    <w:rsid w:val="00E16911"/>
    <w:rsid w:val="00E22230"/>
    <w:rsid w:val="00E2373D"/>
    <w:rsid w:val="00E61F46"/>
    <w:rsid w:val="00E62044"/>
    <w:rsid w:val="00E92261"/>
    <w:rsid w:val="00E965EC"/>
    <w:rsid w:val="00EC7B2D"/>
    <w:rsid w:val="00EE7B05"/>
    <w:rsid w:val="00F35BC3"/>
    <w:rsid w:val="00F36A6F"/>
    <w:rsid w:val="00F44A19"/>
    <w:rsid w:val="00F46860"/>
    <w:rsid w:val="00F519C6"/>
    <w:rsid w:val="00F67E80"/>
    <w:rsid w:val="00F75833"/>
    <w:rsid w:val="00F936CC"/>
    <w:rsid w:val="00FA19AC"/>
    <w:rsid w:val="00FE0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AFBD65"/>
  <w15:chartTrackingRefBased/>
  <w15:docId w15:val="{64B20DB1-4E88-436F-BB0F-2A2FA9339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53D1"/>
    <w:pPr>
      <w:spacing w:after="0" w:line="240" w:lineRule="auto"/>
    </w:pPr>
    <w:rPr>
      <w:rFonts w:ascii="Times New Roman" w:eastAsia="Times New Roman" w:hAnsi="Times New Roman" w:cs="Times New Roman"/>
      <w:color w:val="0000FF"/>
      <w:sz w:val="28"/>
      <w:szCs w:val="20"/>
      <w:lang w:eastAsia="tr-TR"/>
    </w:rPr>
  </w:style>
  <w:style w:type="paragraph" w:styleId="Balk1">
    <w:name w:val="heading 1"/>
    <w:basedOn w:val="Normal"/>
    <w:next w:val="Normal"/>
    <w:link w:val="Balk1Char"/>
    <w:qFormat/>
    <w:rsid w:val="00AA53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9226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AA53D1"/>
    <w:rPr>
      <w:rFonts w:ascii="Arial" w:eastAsia="Times New Roman" w:hAnsi="Arial" w:cs="Arial"/>
      <w:b/>
      <w:bCs/>
      <w:color w:val="0000FF"/>
      <w:kern w:val="32"/>
      <w:sz w:val="32"/>
      <w:szCs w:val="32"/>
      <w:lang w:eastAsia="tr-TR"/>
    </w:rPr>
  </w:style>
  <w:style w:type="paragraph" w:customStyle="1" w:styleId="stbilgi">
    <w:name w:val="Üstbilgi"/>
    <w:basedOn w:val="Normal"/>
    <w:link w:val="stbilgiChar"/>
    <w:uiPriority w:val="99"/>
    <w:rsid w:val="00AA53D1"/>
    <w:pPr>
      <w:tabs>
        <w:tab w:val="center" w:pos="4536"/>
        <w:tab w:val="right" w:pos="9072"/>
      </w:tabs>
    </w:pPr>
  </w:style>
  <w:style w:type="paragraph" w:customStyle="1" w:styleId="Altbilgi">
    <w:name w:val="Altbilgi"/>
    <w:basedOn w:val="Normal"/>
    <w:link w:val="AltbilgiChar"/>
    <w:uiPriority w:val="99"/>
    <w:rsid w:val="00AA53D1"/>
    <w:pPr>
      <w:tabs>
        <w:tab w:val="center" w:pos="4536"/>
        <w:tab w:val="right" w:pos="9072"/>
      </w:tabs>
    </w:pPr>
  </w:style>
  <w:style w:type="paragraph" w:customStyle="1" w:styleId="WW-NormalWeb1">
    <w:name w:val="WW-Normal (Web)1"/>
    <w:basedOn w:val="Normal"/>
    <w:rsid w:val="00AA53D1"/>
    <w:pPr>
      <w:spacing w:before="280" w:after="119"/>
    </w:pPr>
    <w:rPr>
      <w:color w:val="auto"/>
      <w:sz w:val="24"/>
      <w:szCs w:val="24"/>
      <w:lang w:eastAsia="ar-SA"/>
    </w:rPr>
  </w:style>
  <w:style w:type="character" w:customStyle="1" w:styleId="AltbilgiChar">
    <w:name w:val="Altbilgi Char"/>
    <w:link w:val="Altbilgi"/>
    <w:uiPriority w:val="99"/>
    <w:rsid w:val="00AA53D1"/>
    <w:rPr>
      <w:rFonts w:ascii="Times New Roman" w:eastAsia="Times New Roman" w:hAnsi="Times New Roman" w:cs="Times New Roman"/>
      <w:color w:val="0000FF"/>
      <w:sz w:val="28"/>
      <w:szCs w:val="20"/>
      <w:lang w:eastAsia="tr-TR"/>
    </w:rPr>
  </w:style>
  <w:style w:type="character" w:customStyle="1" w:styleId="stbilgiChar">
    <w:name w:val="Üstbilgi Char"/>
    <w:link w:val="stbilgi"/>
    <w:uiPriority w:val="99"/>
    <w:rsid w:val="00AA53D1"/>
    <w:rPr>
      <w:rFonts w:ascii="Times New Roman" w:eastAsia="Times New Roman" w:hAnsi="Times New Roman" w:cs="Times New Roman"/>
      <w:color w:val="0000FF"/>
      <w:sz w:val="28"/>
      <w:szCs w:val="20"/>
      <w:lang w:eastAsia="tr-TR"/>
    </w:rPr>
  </w:style>
  <w:style w:type="paragraph" w:styleId="stBilgi0">
    <w:name w:val="header"/>
    <w:basedOn w:val="Normal"/>
    <w:link w:val="stBilgiChar0"/>
    <w:uiPriority w:val="99"/>
    <w:unhideWhenUsed/>
    <w:rsid w:val="00AA53D1"/>
    <w:pPr>
      <w:tabs>
        <w:tab w:val="center" w:pos="4536"/>
        <w:tab w:val="right" w:pos="9072"/>
      </w:tabs>
    </w:pPr>
  </w:style>
  <w:style w:type="character" w:customStyle="1" w:styleId="stBilgiChar0">
    <w:name w:val="Üst Bilgi Char"/>
    <w:basedOn w:val="VarsaylanParagrafYazTipi"/>
    <w:link w:val="stBilgi0"/>
    <w:uiPriority w:val="99"/>
    <w:rsid w:val="00AA53D1"/>
    <w:rPr>
      <w:rFonts w:ascii="Times New Roman" w:eastAsia="Times New Roman" w:hAnsi="Times New Roman" w:cs="Times New Roman"/>
      <w:color w:val="0000FF"/>
      <w:sz w:val="28"/>
      <w:szCs w:val="20"/>
      <w:lang w:eastAsia="tr-TR"/>
    </w:rPr>
  </w:style>
  <w:style w:type="paragraph" w:styleId="AltBilgi0">
    <w:name w:val="footer"/>
    <w:basedOn w:val="Normal"/>
    <w:link w:val="AltBilgiChar0"/>
    <w:uiPriority w:val="99"/>
    <w:unhideWhenUsed/>
    <w:rsid w:val="00AA53D1"/>
    <w:pPr>
      <w:tabs>
        <w:tab w:val="center" w:pos="4536"/>
        <w:tab w:val="right" w:pos="9072"/>
      </w:tabs>
    </w:pPr>
  </w:style>
  <w:style w:type="character" w:customStyle="1" w:styleId="AltBilgiChar0">
    <w:name w:val="Alt Bilgi Char"/>
    <w:basedOn w:val="VarsaylanParagrafYazTipi"/>
    <w:link w:val="AltBilgi0"/>
    <w:uiPriority w:val="99"/>
    <w:rsid w:val="00AA53D1"/>
    <w:rPr>
      <w:rFonts w:ascii="Times New Roman" w:eastAsia="Times New Roman" w:hAnsi="Times New Roman" w:cs="Times New Roman"/>
      <w:color w:val="0000FF"/>
      <w:sz w:val="28"/>
      <w:szCs w:val="20"/>
      <w:lang w:eastAsia="tr-TR"/>
    </w:rPr>
  </w:style>
  <w:style w:type="character" w:styleId="YerTutucuMetni">
    <w:name w:val="Placeholder Text"/>
    <w:basedOn w:val="VarsaylanParagrafYazTipi"/>
    <w:uiPriority w:val="99"/>
    <w:semiHidden/>
    <w:rsid w:val="00BB5C45"/>
    <w:rPr>
      <w:color w:val="808080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92261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tr-TR"/>
    </w:rPr>
  </w:style>
  <w:style w:type="paragraph" w:styleId="NormalWeb">
    <w:name w:val="Normal (Web)"/>
    <w:basedOn w:val="Normal"/>
    <w:uiPriority w:val="99"/>
    <w:unhideWhenUsed/>
    <w:rsid w:val="005158F0"/>
    <w:pPr>
      <w:spacing w:before="100" w:beforeAutospacing="1" w:after="100" w:afterAutospacing="1"/>
    </w:pPr>
    <w:rPr>
      <w:color w:val="auto"/>
      <w:sz w:val="24"/>
      <w:szCs w:val="24"/>
    </w:rPr>
  </w:style>
  <w:style w:type="character" w:styleId="Kpr">
    <w:name w:val="Hyperlink"/>
    <w:basedOn w:val="VarsaylanParagrafYazTipi"/>
    <w:uiPriority w:val="99"/>
    <w:semiHidden/>
    <w:unhideWhenUsed/>
    <w:rsid w:val="00263F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37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dergipark.org.tr/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customXml" Target="../customXml/item1.xml"/><Relationship Id="rId7" Type="http://schemas.openxmlformats.org/officeDocument/2006/relationships/image" Target="media/image2.jpeg"/><Relationship Id="rId12" Type="http://schemas.openxmlformats.org/officeDocument/2006/relationships/hyperlink" Target="https://atif.sobiad.com/index.jsp?modul=taranan-dergiler&amp;harf=K&amp;page=2" TargetMode="External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dergipark.org.tr/" TargetMode="External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23" Type="http://schemas.openxmlformats.org/officeDocument/2006/relationships/customXml" Target="../customXml/item3.xml"/><Relationship Id="rId10" Type="http://schemas.openxmlformats.org/officeDocument/2006/relationships/hyperlink" Target="https://www.atifdizini.com/stats/tr-index.html?t=td" TargetMode="External"/><Relationship Id="rId19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1.xml"/><Relationship Id="rId22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4EDBCACB3F54D32BB4732D4393B221A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1295672D-D654-40EB-B2B9-74C205A5C66B}"/>
      </w:docPartPr>
      <w:docPartBody>
        <w:p w:rsidR="009759C2" w:rsidRDefault="00B15B7C" w:rsidP="00B15B7C">
          <w:pPr>
            <w:pStyle w:val="14EDBCACB3F54D32BB4732D4393B221A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A98B4973C8014EB2A0AAD5BB49CA1CE6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CF5F8B36-5018-453F-95E4-C7CB255E12D0}"/>
      </w:docPartPr>
      <w:docPartBody>
        <w:p w:rsidR="009759C2" w:rsidRDefault="00B15B7C" w:rsidP="00B15B7C">
          <w:pPr>
            <w:pStyle w:val="A98B4973C8014EB2A0AAD5BB49CA1CE6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618534F0F878431286C05B475A40F929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5B885929-B3CB-4842-8BEC-B3F6C10EADF9}"/>
      </w:docPartPr>
      <w:docPartBody>
        <w:p w:rsidR="009759C2" w:rsidRDefault="00B15B7C" w:rsidP="00B15B7C">
          <w:pPr>
            <w:pStyle w:val="618534F0F878431286C05B475A40F929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EFE1B26652A946DC83950D60DAAF6792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28883A3B-B231-441A-8CBD-C4CEAC34D1C1}"/>
      </w:docPartPr>
      <w:docPartBody>
        <w:p w:rsidR="009759C2" w:rsidRDefault="00B15B7C" w:rsidP="00B15B7C">
          <w:pPr>
            <w:pStyle w:val="EFE1B26652A946DC83950D60DAAF6792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F1C56BF58CAC4920A6146E5BE40A26C2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F0149872-D024-4FAA-9152-182126B5A69C}"/>
      </w:docPartPr>
      <w:docPartBody>
        <w:p w:rsidR="009759C2" w:rsidRDefault="00B15B7C" w:rsidP="00B15B7C">
          <w:pPr>
            <w:pStyle w:val="F1C56BF58CAC4920A6146E5BE40A26C2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462CEB94C4A94E22B657932B6CEFB85D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AEFC9EAE-7F85-4552-8E35-AAE58A303445}"/>
      </w:docPartPr>
      <w:docPartBody>
        <w:p w:rsidR="009759C2" w:rsidRDefault="00B15B7C" w:rsidP="00B15B7C">
          <w:pPr>
            <w:pStyle w:val="462CEB94C4A94E22B657932B6CEFB85D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26C7E9613D3F4994BC806A0EBDC9FCC0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5A905A2B-5C82-478A-B576-BF0A80E53AC1}"/>
      </w:docPartPr>
      <w:docPartBody>
        <w:p w:rsidR="009759C2" w:rsidRDefault="00B15B7C" w:rsidP="00B15B7C">
          <w:pPr>
            <w:pStyle w:val="26C7E9613D3F4994BC806A0EBDC9FCC0"/>
          </w:pPr>
          <w:r w:rsidRPr="00127164">
            <w:rPr>
              <w:rStyle w:val="YerTutucuMetni"/>
            </w:rPr>
            <w:t>Bir öğe seçin.</w:t>
          </w:r>
        </w:p>
      </w:docPartBody>
    </w:docPart>
    <w:docPart>
      <w:docPartPr>
        <w:name w:val="EBA76E5200DC43E8BBD02B2B2BE34A8E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9DAFDBB0-3EED-4A14-9EEA-8230038A3384}"/>
      </w:docPartPr>
      <w:docPartBody>
        <w:p w:rsidR="009759C2" w:rsidRDefault="00B15B7C" w:rsidP="00B15B7C">
          <w:pPr>
            <w:pStyle w:val="EBA76E5200DC43E8BBD02B2B2BE34A8E"/>
          </w:pPr>
          <w:r w:rsidRPr="00127164">
            <w:rPr>
              <w:rStyle w:val="YerTutucuMetni"/>
            </w:rPr>
            <w:t>Bir öğe seçin.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-Bold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B7C"/>
    <w:rsid w:val="002548C7"/>
    <w:rsid w:val="004A12FA"/>
    <w:rsid w:val="006500A0"/>
    <w:rsid w:val="006C3683"/>
    <w:rsid w:val="008D25DA"/>
    <w:rsid w:val="009759C2"/>
    <w:rsid w:val="00B15B7C"/>
    <w:rsid w:val="00C47A7F"/>
    <w:rsid w:val="00CC5316"/>
    <w:rsid w:val="00F85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YerTutucuMetni">
    <w:name w:val="Placeholder Text"/>
    <w:basedOn w:val="VarsaylanParagrafYazTipi"/>
    <w:uiPriority w:val="99"/>
    <w:semiHidden/>
    <w:rsid w:val="00B15B7C"/>
    <w:rPr>
      <w:color w:val="808080"/>
    </w:rPr>
  </w:style>
  <w:style w:type="paragraph" w:customStyle="1" w:styleId="14EDBCACB3F54D32BB4732D4393B221A">
    <w:name w:val="14EDBCACB3F54D32BB4732D4393B221A"/>
    <w:rsid w:val="00B15B7C"/>
  </w:style>
  <w:style w:type="paragraph" w:customStyle="1" w:styleId="A98B4973C8014EB2A0AAD5BB49CA1CE6">
    <w:name w:val="A98B4973C8014EB2A0AAD5BB49CA1CE6"/>
    <w:rsid w:val="00B15B7C"/>
  </w:style>
  <w:style w:type="paragraph" w:customStyle="1" w:styleId="618534F0F878431286C05B475A40F929">
    <w:name w:val="618534F0F878431286C05B475A40F929"/>
    <w:rsid w:val="00B15B7C"/>
  </w:style>
  <w:style w:type="paragraph" w:customStyle="1" w:styleId="EFE1B26652A946DC83950D60DAAF6792">
    <w:name w:val="EFE1B26652A946DC83950D60DAAF6792"/>
    <w:rsid w:val="00B15B7C"/>
  </w:style>
  <w:style w:type="paragraph" w:customStyle="1" w:styleId="F1C56BF58CAC4920A6146E5BE40A26C2">
    <w:name w:val="F1C56BF58CAC4920A6146E5BE40A26C2"/>
    <w:rsid w:val="00B15B7C"/>
  </w:style>
  <w:style w:type="paragraph" w:customStyle="1" w:styleId="462CEB94C4A94E22B657932B6CEFB85D">
    <w:name w:val="462CEB94C4A94E22B657932B6CEFB85D"/>
    <w:rsid w:val="00B15B7C"/>
  </w:style>
  <w:style w:type="paragraph" w:customStyle="1" w:styleId="FF3BF93797B74C7FAED39EDE03B223C2">
    <w:name w:val="FF3BF93797B74C7FAED39EDE03B223C2"/>
    <w:rsid w:val="00B15B7C"/>
  </w:style>
  <w:style w:type="paragraph" w:customStyle="1" w:styleId="6216624CDAD44E75A3C62D6D4DB64EEF">
    <w:name w:val="6216624CDAD44E75A3C62D6D4DB64EEF"/>
    <w:rsid w:val="00B15B7C"/>
  </w:style>
  <w:style w:type="paragraph" w:customStyle="1" w:styleId="26C7E9613D3F4994BC806A0EBDC9FCC0">
    <w:name w:val="26C7E9613D3F4994BC806A0EBDC9FCC0"/>
    <w:rsid w:val="00B15B7C"/>
  </w:style>
  <w:style w:type="paragraph" w:customStyle="1" w:styleId="EBA76E5200DC43E8BBD02B2B2BE34A8E">
    <w:name w:val="EBA76E5200DC43E8BBD02B2B2BE34A8E"/>
    <w:rsid w:val="00B15B7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Belge" ma:contentTypeID="0x0101004FB956F4FDF7F24EABC8E0E65376D3B6" ma:contentTypeVersion="18" ma:contentTypeDescription="Yeni belge oluşturun." ma:contentTypeScope="" ma:versionID="3c21c33a4e1ffa1241fb746a8f64ad69">
  <xsd:schema xmlns:xsd="http://www.w3.org/2001/XMLSchema" xmlns:xs="http://www.w3.org/2001/XMLSchema" xmlns:p="http://schemas.microsoft.com/office/2006/metadata/properties" xmlns:ns2="074c9d6d-08b1-4600-b5e4-ae25268f5037" xmlns:ns3="e41b9dcd-0f8d-4ab7-bb90-b601ff766124" targetNamespace="http://schemas.microsoft.com/office/2006/metadata/properties" ma:root="true" ma:fieldsID="4585bbf6002a1350d3d8d7300f50e176" ns2:_="" ns3:_="">
    <xsd:import namespace="074c9d6d-08b1-4600-b5e4-ae25268f5037"/>
    <xsd:import namespace="e41b9dcd-0f8d-4ab7-bb90-b601ff7661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4c9d6d-08b1-4600-b5e4-ae25268f50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Resim Etiketleri" ma:readOnly="false" ma:fieldId="{5cf76f15-5ced-4ddc-b409-7134ff3c332f}" ma:taxonomyMulti="true" ma:sspId="e4be6e6b-d515-43d8-b1a3-9e38364de38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b9dcd-0f8d-4ab7-bb90-b601ff7661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ylaşılanla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Ayrıntıları ile Paylaşıldı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2725718-16e6-4138-9ff0-587709cd3add}" ma:internalName="TaxCatchAll" ma:showField="CatchAllData" ma:web="e41b9dcd-0f8d-4ab7-bb90-b601ff7661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İçerik Türü"/>
        <xsd:element ref="dc:title" minOccurs="0" maxOccurs="1" ma:index="4" ma:displayName="Başlı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1b9dcd-0f8d-4ab7-bb90-b601ff766124" xsi:nil="true"/>
    <lcf76f155ced4ddcb4097134ff3c332f xmlns="074c9d6d-08b1-4600-b5e4-ae25268f503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9ED0BD8-2B4C-4957-8DD9-D44E49C7796F}"/>
</file>

<file path=customXml/itemProps2.xml><?xml version="1.0" encoding="utf-8"?>
<ds:datastoreItem xmlns:ds="http://schemas.openxmlformats.org/officeDocument/2006/customXml" ds:itemID="{781D480F-4D55-4EC5-B7AB-445655655B80}"/>
</file>

<file path=customXml/itemProps3.xml><?xml version="1.0" encoding="utf-8"?>
<ds:datastoreItem xmlns:ds="http://schemas.openxmlformats.org/officeDocument/2006/customXml" ds:itemID="{28E1F7DA-C233-44DB-B8E1-7181D681693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12</Pages>
  <Words>4787</Words>
  <Characters>32603</Characters>
  <Application>Microsoft Office Word</Application>
  <DocSecurity>0</DocSecurity>
  <Lines>603</Lines>
  <Paragraphs>203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Yunus Emre Karaman</dc:creator>
  <cp:keywords/>
  <dc:description/>
  <cp:lastModifiedBy>dell</cp:lastModifiedBy>
  <cp:revision>203</cp:revision>
  <dcterms:created xsi:type="dcterms:W3CDTF">2022-12-03T10:03:00Z</dcterms:created>
  <dcterms:modified xsi:type="dcterms:W3CDTF">2024-03-15T12:51:00Z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519ed61a9db6f4be0a0b481a5dca7b6a21110ddd9650255fc735622e0c3d7c9f</vt:lpwstr>
  </property>
  <property fmtid="{D5CDD505-2E9C-101B-9397-08002B2CF9AE}" pid="3" name="ContentTypeId">
    <vt:lpwstr>0x0101004FB956F4FDF7F24EABC8E0E65376D3B6</vt:lpwstr>
  </property>
</Properties>
</file>