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0C505" w14:textId="6476814A" w:rsidR="004D25F7" w:rsidRDefault="00EE7B31">
      <w:r>
        <w:t>Bu çalışmada, güvenilirlik değeri önerilen 0.70 değerinden daha yüksektir (</w:t>
      </w:r>
      <w:proofErr w:type="spellStart"/>
      <w:r>
        <w:t>Hair</w:t>
      </w:r>
      <w:proofErr w:type="spellEnd"/>
      <w:r>
        <w:t xml:space="preserve"> vd., 2017), bu da iç tutarlılık güvenilirliğini desteklemektedir. </w:t>
      </w:r>
      <w:r w:rsidR="000B6992">
        <w:t>Çalışmadaki t</w:t>
      </w:r>
      <w:r w:rsidR="00A10053">
        <w:t xml:space="preserve">est sonucuna göre .70’i geçmesi nedeniyle </w:t>
      </w:r>
      <w:proofErr w:type="gramStart"/>
      <w:r w:rsidR="00A10053">
        <w:t xml:space="preserve">güvenilirliğin </w:t>
      </w:r>
      <w:r>
        <w:t xml:space="preserve"> </w:t>
      </w:r>
      <w:r w:rsidR="00A10053">
        <w:t>sağlandığı</w:t>
      </w:r>
      <w:proofErr w:type="gramEnd"/>
      <w:r w:rsidR="00A10053">
        <w:t xml:space="preserve"> belirtilebilir. (</w:t>
      </w:r>
      <w:proofErr w:type="spellStart"/>
      <w:r w:rsidR="00A10053">
        <w:t>Crnonbach’s</w:t>
      </w:r>
      <w:proofErr w:type="spellEnd"/>
      <w:r w:rsidR="00A10053">
        <w:t xml:space="preserve"> </w:t>
      </w:r>
      <w:proofErr w:type="spellStart"/>
      <w:r w:rsidR="00A10053">
        <w:t>alpha</w:t>
      </w:r>
      <w:proofErr w:type="spellEnd"/>
      <w:r w:rsidR="00A10053">
        <w:t>=0.912)</w:t>
      </w:r>
      <w:r>
        <w:t xml:space="preserve">  </w:t>
      </w:r>
    </w:p>
    <w:p w14:paraId="50CAD8AF" w14:textId="77777777" w:rsidR="000B6992" w:rsidRPr="000B6992" w:rsidRDefault="000B6992" w:rsidP="000B69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27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19"/>
        <w:gridCol w:w="1186"/>
      </w:tblGrid>
      <w:tr w:rsidR="000B6992" w:rsidRPr="000B6992" w14:paraId="1D0A5C9F" w14:textId="77777777">
        <w:trPr>
          <w:cantSplit/>
        </w:trPr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E785F2" w14:textId="77777777" w:rsidR="000B6992" w:rsidRPr="000B6992" w:rsidRDefault="000B6992" w:rsidP="000B699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proofErr w:type="spellStart"/>
            <w:r w:rsidRPr="000B6992">
              <w:rPr>
                <w:rFonts w:ascii="Arial" w:hAnsi="Arial" w:cs="Arial"/>
                <w:b/>
                <w:bCs/>
                <w:color w:val="010205"/>
              </w:rPr>
              <w:t>Reliability</w:t>
            </w:r>
            <w:proofErr w:type="spellEnd"/>
            <w:r w:rsidRPr="000B6992">
              <w:rPr>
                <w:rFonts w:ascii="Arial" w:hAnsi="Arial" w:cs="Arial"/>
                <w:b/>
                <w:bCs/>
                <w:color w:val="010205"/>
              </w:rPr>
              <w:t xml:space="preserve"> </w:t>
            </w:r>
            <w:proofErr w:type="spellStart"/>
            <w:r w:rsidRPr="000B6992">
              <w:rPr>
                <w:rFonts w:ascii="Arial" w:hAnsi="Arial" w:cs="Arial"/>
                <w:b/>
                <w:bCs/>
                <w:color w:val="010205"/>
              </w:rPr>
              <w:t>Statistics</w:t>
            </w:r>
            <w:proofErr w:type="spellEnd"/>
          </w:p>
        </w:tc>
      </w:tr>
      <w:tr w:rsidR="000B6992" w:rsidRPr="000B6992" w14:paraId="44D75C4D" w14:textId="77777777">
        <w:trPr>
          <w:cantSplit/>
        </w:trPr>
        <w:tc>
          <w:tcPr>
            <w:tcW w:w="151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1901315" w14:textId="77777777" w:rsidR="000B6992" w:rsidRPr="000B6992" w:rsidRDefault="000B6992" w:rsidP="000B699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proofErr w:type="spellStart"/>
            <w:r w:rsidRPr="000B6992">
              <w:rPr>
                <w:rFonts w:ascii="Arial" w:hAnsi="Arial" w:cs="Arial"/>
                <w:color w:val="264A60"/>
                <w:sz w:val="18"/>
                <w:szCs w:val="18"/>
              </w:rPr>
              <w:t>Cronbach's</w:t>
            </w:r>
            <w:proofErr w:type="spellEnd"/>
            <w:r w:rsidRPr="000B6992">
              <w:rPr>
                <w:rFonts w:ascii="Arial" w:hAnsi="Arial" w:cs="Arial"/>
                <w:color w:val="264A60"/>
                <w:sz w:val="18"/>
                <w:szCs w:val="18"/>
              </w:rPr>
              <w:t xml:space="preserve"> Alpha</w:t>
            </w:r>
          </w:p>
        </w:tc>
        <w:tc>
          <w:tcPr>
            <w:tcW w:w="1186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7F38E5DD" w14:textId="77777777" w:rsidR="000B6992" w:rsidRPr="000B6992" w:rsidRDefault="000B6992" w:rsidP="000B699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0B6992">
              <w:rPr>
                <w:rFonts w:ascii="Arial" w:hAnsi="Arial" w:cs="Arial"/>
                <w:color w:val="264A60"/>
                <w:sz w:val="18"/>
                <w:szCs w:val="18"/>
              </w:rPr>
              <w:t xml:space="preserve">N of </w:t>
            </w:r>
            <w:proofErr w:type="spellStart"/>
            <w:r w:rsidRPr="000B6992">
              <w:rPr>
                <w:rFonts w:ascii="Arial" w:hAnsi="Arial" w:cs="Arial"/>
                <w:color w:val="264A60"/>
                <w:sz w:val="18"/>
                <w:szCs w:val="18"/>
              </w:rPr>
              <w:t>Items</w:t>
            </w:r>
            <w:proofErr w:type="spellEnd"/>
          </w:p>
        </w:tc>
      </w:tr>
      <w:tr w:rsidR="000B6992" w:rsidRPr="000B6992" w14:paraId="5508D77F" w14:textId="77777777">
        <w:trPr>
          <w:cantSplit/>
        </w:trPr>
        <w:tc>
          <w:tcPr>
            <w:tcW w:w="1518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4FCCA1F" w14:textId="77777777" w:rsidR="000B6992" w:rsidRPr="000B6992" w:rsidRDefault="000B6992" w:rsidP="000B699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0B6992">
              <w:rPr>
                <w:rFonts w:ascii="Arial" w:hAnsi="Arial" w:cs="Arial"/>
                <w:color w:val="010205"/>
                <w:sz w:val="18"/>
                <w:szCs w:val="18"/>
              </w:rPr>
              <w:t>,912</w:t>
            </w:r>
          </w:p>
        </w:tc>
        <w:tc>
          <w:tcPr>
            <w:tcW w:w="1186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40E2BA10" w14:textId="77777777" w:rsidR="000B6992" w:rsidRPr="000B6992" w:rsidRDefault="000B6992" w:rsidP="000B6992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0B6992">
              <w:rPr>
                <w:rFonts w:ascii="Arial" w:hAnsi="Arial" w:cs="Arial"/>
                <w:color w:val="010205"/>
                <w:sz w:val="18"/>
                <w:szCs w:val="18"/>
              </w:rPr>
              <w:t>58</w:t>
            </w:r>
          </w:p>
        </w:tc>
      </w:tr>
    </w:tbl>
    <w:p w14:paraId="4F3FFB40" w14:textId="77777777" w:rsidR="000B6992" w:rsidRPr="000B6992" w:rsidRDefault="000B6992" w:rsidP="000B6992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18AE5D04" w14:textId="77777777" w:rsidR="00A10053" w:rsidRDefault="00A10053"/>
    <w:sectPr w:rsidR="00A100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294"/>
    <w:rsid w:val="000B6992"/>
    <w:rsid w:val="000D4578"/>
    <w:rsid w:val="00120294"/>
    <w:rsid w:val="00A10053"/>
    <w:rsid w:val="00BC34A7"/>
    <w:rsid w:val="00ED0687"/>
    <w:rsid w:val="00EE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191C7"/>
  <w15:chartTrackingRefBased/>
  <w15:docId w15:val="{211B7515-5218-43E8-A063-11CEC8A01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287</Characters>
  <Application>Microsoft Office Word</Application>
  <DocSecurity>4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Dorukan Boyacı</dc:creator>
  <cp:keywords/>
  <dc:description/>
  <cp:lastModifiedBy>Ezgi Demir Özer</cp:lastModifiedBy>
  <cp:revision>2</cp:revision>
  <dcterms:created xsi:type="dcterms:W3CDTF">2022-11-14T19:49:00Z</dcterms:created>
  <dcterms:modified xsi:type="dcterms:W3CDTF">2022-11-14T19:49:00Z</dcterms:modified>
</cp:coreProperties>
</file>